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1C892" w14:textId="6176E684" w:rsidR="00A338B9" w:rsidRPr="000D38C9" w:rsidRDefault="00A338B9">
      <w:pPr>
        <w:rPr>
          <w:rFonts w:ascii="Arial" w:hAnsi="Arial" w:cs="Arial"/>
          <w:sz w:val="22"/>
          <w:szCs w:val="22"/>
        </w:rPr>
      </w:pPr>
    </w:p>
    <w:p w14:paraId="7E1375AC" w14:textId="77777777" w:rsidR="00FC0097" w:rsidRPr="000D38C9" w:rsidRDefault="00FC0097">
      <w:pPr>
        <w:rPr>
          <w:rFonts w:ascii="Arial" w:hAnsi="Arial" w:cs="Arial"/>
          <w:sz w:val="22"/>
          <w:szCs w:val="22"/>
        </w:rPr>
      </w:pPr>
    </w:p>
    <w:p w14:paraId="4B963EEB" w14:textId="5DAE10B7" w:rsidR="00FC0097" w:rsidRPr="000D38C9" w:rsidRDefault="00E019B2" w:rsidP="00E019B2">
      <w:pPr>
        <w:tabs>
          <w:tab w:val="left" w:pos="1334"/>
        </w:tabs>
        <w:rPr>
          <w:rFonts w:ascii="Arial" w:hAnsi="Arial" w:cs="Arial"/>
          <w:sz w:val="22"/>
          <w:szCs w:val="22"/>
        </w:rPr>
      </w:pPr>
      <w:r>
        <w:rPr>
          <w:rFonts w:ascii="Arial" w:hAnsi="Arial" w:cs="Arial"/>
          <w:sz w:val="22"/>
          <w:szCs w:val="22"/>
        </w:rPr>
        <w:tab/>
      </w:r>
    </w:p>
    <w:p w14:paraId="6F16ECAE" w14:textId="77777777" w:rsidR="005E187E" w:rsidRDefault="005E187E" w:rsidP="00630B6D">
      <w:pPr>
        <w:jc w:val="center"/>
        <w:rPr>
          <w:rFonts w:ascii="Arial" w:hAnsi="Arial" w:cs="Arial"/>
          <w:b/>
          <w:sz w:val="22"/>
          <w:szCs w:val="22"/>
        </w:rPr>
      </w:pPr>
    </w:p>
    <w:p w14:paraId="3C4A989C" w14:textId="77777777" w:rsidR="005E187E" w:rsidRDefault="005E187E" w:rsidP="00630B6D">
      <w:pPr>
        <w:jc w:val="center"/>
        <w:rPr>
          <w:rFonts w:ascii="Arial" w:hAnsi="Arial" w:cs="Arial"/>
          <w:b/>
          <w:sz w:val="22"/>
          <w:szCs w:val="22"/>
        </w:rPr>
      </w:pPr>
    </w:p>
    <w:p w14:paraId="19F2D79F" w14:textId="5A6E9318" w:rsidR="00FC0097" w:rsidRPr="00630B6D" w:rsidRDefault="000A59CE" w:rsidP="00630B6D">
      <w:pPr>
        <w:jc w:val="center"/>
        <w:rPr>
          <w:rFonts w:ascii="Arial" w:hAnsi="Arial" w:cs="Arial"/>
          <w:b/>
          <w:sz w:val="22"/>
          <w:szCs w:val="22"/>
        </w:rPr>
      </w:pPr>
      <w:r w:rsidRPr="00630B6D">
        <w:rPr>
          <w:rFonts w:ascii="Arial" w:hAnsi="Arial" w:cs="Arial"/>
          <w:b/>
          <w:sz w:val="22"/>
          <w:szCs w:val="22"/>
        </w:rPr>
        <w:t>PROJET DE MARCHE N°</w:t>
      </w:r>
      <w:r w:rsidR="00602086">
        <w:rPr>
          <w:rFonts w:ascii="Arial" w:hAnsi="Arial" w:cs="Arial"/>
          <w:b/>
          <w:sz w:val="22"/>
          <w:szCs w:val="22"/>
        </w:rPr>
        <w:t>B2</w:t>
      </w:r>
      <w:r w:rsidR="00790754">
        <w:rPr>
          <w:rFonts w:ascii="Arial" w:hAnsi="Arial" w:cs="Arial"/>
          <w:b/>
          <w:sz w:val="22"/>
          <w:szCs w:val="22"/>
        </w:rPr>
        <w:t>5-04815-CM</w:t>
      </w:r>
    </w:p>
    <w:p w14:paraId="1446ADA1" w14:textId="77777777" w:rsidR="00FC0097" w:rsidRPr="00630B6D" w:rsidRDefault="00FC0097" w:rsidP="00630B6D">
      <w:pPr>
        <w:rPr>
          <w:rFonts w:ascii="Arial" w:hAnsi="Arial" w:cs="Arial"/>
          <w:sz w:val="22"/>
          <w:szCs w:val="22"/>
        </w:rPr>
      </w:pPr>
    </w:p>
    <w:p w14:paraId="767FBC2C" w14:textId="77777777" w:rsidR="00FC0097" w:rsidRPr="00630B6D" w:rsidRDefault="00FC0097" w:rsidP="00630B6D">
      <w:pPr>
        <w:rPr>
          <w:rFonts w:ascii="Arial" w:hAnsi="Arial" w:cs="Arial"/>
          <w:sz w:val="22"/>
          <w:szCs w:val="22"/>
        </w:rPr>
      </w:pPr>
    </w:p>
    <w:p w14:paraId="73E4ADAF" w14:textId="2D15FF95" w:rsidR="001228F8" w:rsidRDefault="005B51AC" w:rsidP="00630B6D">
      <w:pPr>
        <w:rPr>
          <w:rFonts w:ascii="Arial" w:hAnsi="Arial" w:cs="Arial"/>
          <w:sz w:val="22"/>
          <w:szCs w:val="22"/>
        </w:rPr>
      </w:pPr>
      <w:r>
        <w:rPr>
          <w:rFonts w:ascii="Arial" w:hAnsi="Arial" w:cs="Arial"/>
          <w:sz w:val="22"/>
          <w:szCs w:val="22"/>
        </w:rPr>
        <w:t xml:space="preserve"> </w:t>
      </w:r>
    </w:p>
    <w:p w14:paraId="2EDD87FD" w14:textId="77777777" w:rsidR="0058136B" w:rsidRPr="00630B6D" w:rsidRDefault="0058136B" w:rsidP="00630B6D">
      <w:pPr>
        <w:rPr>
          <w:rFonts w:ascii="Arial" w:hAnsi="Arial" w:cs="Arial"/>
          <w:sz w:val="22"/>
          <w:szCs w:val="22"/>
        </w:rPr>
      </w:pPr>
    </w:p>
    <w:p w14:paraId="26E80D75" w14:textId="77777777" w:rsidR="001228F8" w:rsidRPr="00630B6D" w:rsidRDefault="001228F8" w:rsidP="00630B6D">
      <w:pPr>
        <w:rPr>
          <w:rFonts w:ascii="Arial" w:hAnsi="Arial" w:cs="Arial"/>
          <w:sz w:val="22"/>
          <w:szCs w:val="22"/>
        </w:rPr>
      </w:pPr>
    </w:p>
    <w:p w14:paraId="2F591726" w14:textId="77777777" w:rsidR="0095075E" w:rsidRPr="00630B6D" w:rsidRDefault="0095075E" w:rsidP="00630B6D">
      <w:pPr>
        <w:shd w:val="clear" w:color="auto" w:fill="CCCCCC"/>
        <w:jc w:val="center"/>
        <w:rPr>
          <w:rFonts w:ascii="Arial" w:hAnsi="Arial" w:cs="Arial"/>
          <w:b/>
          <w:sz w:val="22"/>
          <w:szCs w:val="22"/>
        </w:rPr>
      </w:pPr>
      <w:r w:rsidRPr="00630B6D">
        <w:rPr>
          <w:rFonts w:ascii="Arial" w:hAnsi="Arial" w:cs="Arial"/>
          <w:b/>
          <w:sz w:val="22"/>
          <w:szCs w:val="22"/>
        </w:rPr>
        <w:t>ENTRE</w:t>
      </w:r>
    </w:p>
    <w:p w14:paraId="07D9D7E3" w14:textId="77777777" w:rsidR="00FC0097" w:rsidRPr="00630B6D" w:rsidRDefault="00FC0097" w:rsidP="00630B6D">
      <w:pPr>
        <w:tabs>
          <w:tab w:val="left" w:pos="1590"/>
        </w:tabs>
        <w:rPr>
          <w:rFonts w:ascii="Arial" w:hAnsi="Arial" w:cs="Arial"/>
          <w:sz w:val="22"/>
          <w:szCs w:val="22"/>
        </w:rPr>
      </w:pPr>
    </w:p>
    <w:p w14:paraId="4B3BD317" w14:textId="77777777" w:rsidR="00FC0097" w:rsidRPr="00630B6D" w:rsidRDefault="00FC0097" w:rsidP="00630B6D">
      <w:pPr>
        <w:jc w:val="both"/>
        <w:rPr>
          <w:rFonts w:ascii="Arial" w:hAnsi="Arial" w:cs="Arial"/>
          <w:sz w:val="22"/>
          <w:szCs w:val="22"/>
        </w:rPr>
      </w:pPr>
    </w:p>
    <w:p w14:paraId="511DF8F7" w14:textId="77777777" w:rsidR="00FC0097" w:rsidRPr="00630B6D" w:rsidRDefault="00FC0097" w:rsidP="00630B6D">
      <w:pPr>
        <w:jc w:val="both"/>
        <w:rPr>
          <w:rFonts w:ascii="Arial" w:hAnsi="Arial" w:cs="Arial"/>
          <w:sz w:val="22"/>
          <w:szCs w:val="22"/>
        </w:rPr>
      </w:pPr>
      <w:r w:rsidRPr="00630B6D">
        <w:rPr>
          <w:rFonts w:ascii="Arial" w:hAnsi="Arial" w:cs="Arial"/>
          <w:b/>
          <w:sz w:val="22"/>
          <w:szCs w:val="22"/>
        </w:rPr>
        <w:t>LE COMMISSARIAT A L'ENERGIE ATOMIQUE</w:t>
      </w:r>
      <w:r w:rsidR="00A9445B" w:rsidRPr="00630B6D">
        <w:rPr>
          <w:rFonts w:ascii="Arial" w:hAnsi="Arial" w:cs="Arial"/>
          <w:b/>
          <w:sz w:val="22"/>
          <w:szCs w:val="22"/>
        </w:rPr>
        <w:t xml:space="preserve"> ET AUX ENERGIES ALTERNATIVES</w:t>
      </w:r>
      <w:r w:rsidRPr="00630B6D">
        <w:rPr>
          <w:rFonts w:ascii="Arial" w:hAnsi="Arial" w:cs="Arial"/>
          <w:sz w:val="22"/>
          <w:szCs w:val="22"/>
        </w:rPr>
        <w:t xml:space="preserve">, établissement public de recherche à caractère scientifique technique et industriel, </w:t>
      </w:r>
    </w:p>
    <w:p w14:paraId="05E4ECE2"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dont</w:t>
      </w:r>
      <w:proofErr w:type="gramEnd"/>
      <w:r w:rsidRPr="00630B6D">
        <w:rPr>
          <w:rFonts w:ascii="Arial" w:hAnsi="Arial" w:cs="Arial"/>
          <w:sz w:val="22"/>
          <w:szCs w:val="22"/>
        </w:rPr>
        <w:t xml:space="preserve"> le siège social est situé Bâtiment Le Ponant D - 25 rue Leblanc à Paris 15</w:t>
      </w:r>
      <w:r w:rsidRPr="00630B6D">
        <w:rPr>
          <w:rFonts w:ascii="Arial" w:hAnsi="Arial" w:cs="Arial"/>
          <w:sz w:val="22"/>
          <w:szCs w:val="22"/>
          <w:vertAlign w:val="superscript"/>
        </w:rPr>
        <w:t>ème</w:t>
      </w:r>
      <w:r w:rsidRPr="00630B6D">
        <w:rPr>
          <w:rFonts w:ascii="Arial" w:hAnsi="Arial" w:cs="Arial"/>
          <w:sz w:val="22"/>
          <w:szCs w:val="22"/>
        </w:rPr>
        <w:t>,</w:t>
      </w:r>
    </w:p>
    <w:p w14:paraId="3A6042B7"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immatriculé</w:t>
      </w:r>
      <w:proofErr w:type="gramEnd"/>
      <w:r w:rsidRPr="00630B6D">
        <w:rPr>
          <w:rFonts w:ascii="Arial" w:hAnsi="Arial" w:cs="Arial"/>
          <w:sz w:val="22"/>
          <w:szCs w:val="22"/>
        </w:rPr>
        <w:t xml:space="preserve"> au Registre du Commerce et des Sociétés de Paris sous le numéro R.C.S PARIS B 775 685 019</w:t>
      </w:r>
    </w:p>
    <w:p w14:paraId="19EC2B31" w14:textId="6325F257" w:rsidR="00FC0097" w:rsidRPr="00630B6D" w:rsidRDefault="00FC0097" w:rsidP="00630B6D">
      <w:pPr>
        <w:autoSpaceDE w:val="0"/>
        <w:autoSpaceDN w:val="0"/>
        <w:adjustRightInd w:val="0"/>
        <w:rPr>
          <w:rFonts w:ascii="Arial" w:hAnsi="Arial" w:cs="Arial"/>
          <w:color w:val="000000"/>
          <w:sz w:val="22"/>
          <w:szCs w:val="22"/>
        </w:rPr>
      </w:pPr>
      <w:proofErr w:type="gramStart"/>
      <w:r w:rsidRPr="00630B6D">
        <w:rPr>
          <w:rFonts w:ascii="Arial" w:hAnsi="Arial" w:cs="Arial"/>
          <w:color w:val="000000"/>
          <w:sz w:val="22"/>
          <w:szCs w:val="22"/>
        </w:rPr>
        <w:t>représenté</w:t>
      </w:r>
      <w:proofErr w:type="gramEnd"/>
      <w:r w:rsidRPr="00630B6D">
        <w:rPr>
          <w:rFonts w:ascii="Arial" w:hAnsi="Arial" w:cs="Arial"/>
          <w:color w:val="000000"/>
          <w:sz w:val="22"/>
          <w:szCs w:val="22"/>
        </w:rPr>
        <w:t xml:space="preserve"> par Monsieur</w:t>
      </w:r>
      <w:r w:rsidR="00E2156C">
        <w:rPr>
          <w:rFonts w:ascii="Arial" w:hAnsi="Arial" w:cs="Arial"/>
          <w:color w:val="000000"/>
          <w:sz w:val="22"/>
          <w:szCs w:val="22"/>
        </w:rPr>
        <w:t xml:space="preserve"> Sébastien DAUVE</w:t>
      </w:r>
      <w:r w:rsidRPr="00630B6D">
        <w:rPr>
          <w:rFonts w:ascii="Arial" w:hAnsi="Arial" w:cs="Arial"/>
          <w:sz w:val="22"/>
          <w:szCs w:val="22"/>
        </w:rPr>
        <w:t>, agissant en qualité de</w:t>
      </w:r>
      <w:r w:rsidR="00E2156C">
        <w:rPr>
          <w:rFonts w:ascii="Arial" w:hAnsi="Arial" w:cs="Arial"/>
          <w:sz w:val="22"/>
          <w:szCs w:val="22"/>
        </w:rPr>
        <w:t xml:space="preserve"> Directeur du LETI</w:t>
      </w:r>
      <w:r w:rsidRPr="00630B6D">
        <w:rPr>
          <w:rFonts w:ascii="Arial" w:hAnsi="Arial" w:cs="Arial"/>
          <w:sz w:val="22"/>
          <w:szCs w:val="22"/>
        </w:rPr>
        <w:t>,</w:t>
      </w:r>
    </w:p>
    <w:p w14:paraId="1441BFEF" w14:textId="77777777" w:rsidR="00FC0097" w:rsidRPr="00630B6D" w:rsidRDefault="00FC0097" w:rsidP="00630B6D">
      <w:pPr>
        <w:jc w:val="both"/>
        <w:rPr>
          <w:rFonts w:ascii="Arial" w:hAnsi="Arial" w:cs="Arial"/>
          <w:sz w:val="22"/>
          <w:szCs w:val="22"/>
        </w:rPr>
      </w:pPr>
    </w:p>
    <w:p w14:paraId="396CF217"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ci</w:t>
      </w:r>
      <w:proofErr w:type="gramEnd"/>
      <w:r w:rsidRPr="00630B6D">
        <w:rPr>
          <w:rFonts w:ascii="Arial" w:hAnsi="Arial" w:cs="Arial"/>
          <w:sz w:val="22"/>
          <w:szCs w:val="22"/>
        </w:rPr>
        <w:t xml:space="preserve">-après dénommé « </w:t>
      </w:r>
      <w:r w:rsidRPr="00630B6D">
        <w:rPr>
          <w:rFonts w:ascii="Arial" w:hAnsi="Arial" w:cs="Arial"/>
          <w:b/>
          <w:sz w:val="22"/>
          <w:szCs w:val="22"/>
        </w:rPr>
        <w:t>le CEA</w:t>
      </w:r>
      <w:r w:rsidRPr="00630B6D">
        <w:rPr>
          <w:rFonts w:ascii="Arial" w:hAnsi="Arial" w:cs="Arial"/>
          <w:sz w:val="22"/>
          <w:szCs w:val="22"/>
        </w:rPr>
        <w:t xml:space="preserve"> »</w:t>
      </w:r>
    </w:p>
    <w:p w14:paraId="03B6D02D" w14:textId="77777777" w:rsidR="0058136B" w:rsidRDefault="0058136B" w:rsidP="00630B6D">
      <w:pPr>
        <w:jc w:val="right"/>
        <w:rPr>
          <w:rFonts w:ascii="Arial" w:hAnsi="Arial" w:cs="Arial"/>
          <w:b/>
          <w:sz w:val="22"/>
          <w:szCs w:val="22"/>
        </w:rPr>
      </w:pPr>
    </w:p>
    <w:p w14:paraId="55E644B2" w14:textId="77777777" w:rsidR="00FC0097" w:rsidRPr="00630B6D" w:rsidRDefault="00FC0097" w:rsidP="00630B6D">
      <w:pPr>
        <w:jc w:val="right"/>
        <w:rPr>
          <w:rFonts w:ascii="Arial" w:hAnsi="Arial" w:cs="Arial"/>
          <w:b/>
          <w:sz w:val="22"/>
          <w:szCs w:val="22"/>
        </w:rPr>
      </w:pPr>
      <w:proofErr w:type="gramStart"/>
      <w:r w:rsidRPr="00630B6D">
        <w:rPr>
          <w:rFonts w:ascii="Arial" w:hAnsi="Arial" w:cs="Arial"/>
          <w:b/>
          <w:sz w:val="22"/>
          <w:szCs w:val="22"/>
        </w:rPr>
        <w:t>d'une</w:t>
      </w:r>
      <w:proofErr w:type="gramEnd"/>
      <w:r w:rsidRPr="00630B6D">
        <w:rPr>
          <w:rFonts w:ascii="Arial" w:hAnsi="Arial" w:cs="Arial"/>
          <w:b/>
          <w:sz w:val="22"/>
          <w:szCs w:val="22"/>
        </w:rPr>
        <w:t xml:space="preserve"> part,</w:t>
      </w:r>
    </w:p>
    <w:p w14:paraId="7DE645D0" w14:textId="77777777" w:rsidR="00FC0097" w:rsidRPr="00630B6D" w:rsidRDefault="00FC0097" w:rsidP="00630B6D">
      <w:pPr>
        <w:rPr>
          <w:rFonts w:ascii="Arial" w:hAnsi="Arial" w:cs="Arial"/>
          <w:sz w:val="22"/>
          <w:szCs w:val="22"/>
        </w:rPr>
      </w:pPr>
    </w:p>
    <w:p w14:paraId="5F912EB9" w14:textId="77777777" w:rsidR="0095075E" w:rsidRPr="00630B6D" w:rsidRDefault="0095075E" w:rsidP="00630B6D">
      <w:pPr>
        <w:rPr>
          <w:rFonts w:ascii="Arial" w:hAnsi="Arial" w:cs="Arial"/>
          <w:sz w:val="22"/>
          <w:szCs w:val="22"/>
        </w:rPr>
      </w:pPr>
    </w:p>
    <w:p w14:paraId="5FBA569B" w14:textId="77777777" w:rsidR="0095075E" w:rsidRPr="00630B6D" w:rsidRDefault="0095075E" w:rsidP="00630B6D">
      <w:pPr>
        <w:shd w:val="clear" w:color="auto" w:fill="CCCCCC"/>
        <w:jc w:val="center"/>
        <w:rPr>
          <w:rFonts w:ascii="Arial" w:hAnsi="Arial" w:cs="Arial"/>
          <w:b/>
          <w:sz w:val="22"/>
          <w:szCs w:val="22"/>
        </w:rPr>
      </w:pPr>
      <w:r w:rsidRPr="00630B6D">
        <w:rPr>
          <w:rFonts w:ascii="Arial" w:hAnsi="Arial" w:cs="Arial"/>
          <w:b/>
          <w:sz w:val="22"/>
          <w:szCs w:val="22"/>
        </w:rPr>
        <w:t>ET</w:t>
      </w:r>
    </w:p>
    <w:p w14:paraId="0A996BA0" w14:textId="77777777" w:rsidR="0095075E" w:rsidRPr="00630B6D" w:rsidRDefault="0095075E" w:rsidP="00630B6D">
      <w:pPr>
        <w:tabs>
          <w:tab w:val="left" w:pos="1590"/>
        </w:tabs>
        <w:rPr>
          <w:rFonts w:ascii="Arial" w:hAnsi="Arial" w:cs="Arial"/>
          <w:sz w:val="22"/>
          <w:szCs w:val="22"/>
        </w:rPr>
      </w:pPr>
    </w:p>
    <w:p w14:paraId="57BABD89" w14:textId="77777777" w:rsidR="00FC0097" w:rsidRPr="00630B6D" w:rsidRDefault="00FC0097" w:rsidP="00630B6D">
      <w:pPr>
        <w:rPr>
          <w:rFonts w:ascii="Arial" w:hAnsi="Arial" w:cs="Arial"/>
          <w:sz w:val="22"/>
          <w:szCs w:val="22"/>
        </w:rPr>
      </w:pPr>
    </w:p>
    <w:p w14:paraId="32060B49" w14:textId="77777777" w:rsidR="00FC0097" w:rsidRPr="00630B6D" w:rsidRDefault="00FC0097" w:rsidP="00630B6D">
      <w:pPr>
        <w:jc w:val="both"/>
        <w:rPr>
          <w:rFonts w:ascii="Arial" w:hAnsi="Arial" w:cs="Arial"/>
          <w:b/>
          <w:sz w:val="22"/>
          <w:szCs w:val="22"/>
        </w:rPr>
      </w:pPr>
      <w:r w:rsidRPr="00630B6D">
        <w:rPr>
          <w:rFonts w:ascii="Arial" w:hAnsi="Arial" w:cs="Arial"/>
          <w:b/>
          <w:sz w:val="22"/>
          <w:szCs w:val="22"/>
        </w:rPr>
        <w:t xml:space="preserve">La société </w:t>
      </w:r>
      <w:r w:rsidRPr="00790754">
        <w:rPr>
          <w:rFonts w:ascii="Arial" w:hAnsi="Arial" w:cs="Arial"/>
          <w:sz w:val="22"/>
          <w:szCs w:val="22"/>
          <w:highlight w:val="yellow"/>
        </w:rPr>
        <w:t>_______________</w:t>
      </w:r>
      <w:r w:rsidRPr="00630B6D">
        <w:rPr>
          <w:rFonts w:ascii="Arial" w:hAnsi="Arial" w:cs="Arial"/>
          <w:sz w:val="22"/>
          <w:szCs w:val="22"/>
        </w:rPr>
        <w:t>,</w:t>
      </w:r>
    </w:p>
    <w:p w14:paraId="2CEBB32E"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dont</w:t>
      </w:r>
      <w:proofErr w:type="gramEnd"/>
      <w:r w:rsidRPr="00630B6D">
        <w:rPr>
          <w:rFonts w:ascii="Arial" w:hAnsi="Arial" w:cs="Arial"/>
          <w:sz w:val="22"/>
          <w:szCs w:val="22"/>
        </w:rPr>
        <w:t xml:space="preserve"> le siège social est situé </w:t>
      </w:r>
      <w:r w:rsidRPr="00790754">
        <w:rPr>
          <w:rFonts w:ascii="Arial" w:hAnsi="Arial" w:cs="Arial"/>
          <w:sz w:val="22"/>
          <w:szCs w:val="22"/>
          <w:highlight w:val="yellow"/>
        </w:rPr>
        <w:t>__________________</w:t>
      </w:r>
      <w:r w:rsidRPr="00630B6D">
        <w:rPr>
          <w:rFonts w:ascii="Arial" w:hAnsi="Arial" w:cs="Arial"/>
          <w:sz w:val="22"/>
          <w:szCs w:val="22"/>
        </w:rPr>
        <w:t>,</w:t>
      </w:r>
    </w:p>
    <w:p w14:paraId="6945C65F"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immatriculée</w:t>
      </w:r>
      <w:proofErr w:type="gramEnd"/>
      <w:r w:rsidRPr="00630B6D">
        <w:rPr>
          <w:rFonts w:ascii="Arial" w:hAnsi="Arial" w:cs="Arial"/>
          <w:sz w:val="22"/>
          <w:szCs w:val="22"/>
        </w:rPr>
        <w:t xml:space="preserve"> au Registre du Commerce et des Sociétés de </w:t>
      </w:r>
      <w:r w:rsidRPr="00790754">
        <w:rPr>
          <w:rFonts w:ascii="Arial" w:hAnsi="Arial" w:cs="Arial"/>
          <w:sz w:val="22"/>
          <w:szCs w:val="22"/>
          <w:highlight w:val="yellow"/>
        </w:rPr>
        <w:t>____</w:t>
      </w:r>
      <w:r w:rsidRPr="00630B6D">
        <w:rPr>
          <w:rFonts w:ascii="Arial" w:hAnsi="Arial" w:cs="Arial"/>
          <w:sz w:val="22"/>
          <w:szCs w:val="22"/>
        </w:rPr>
        <w:t xml:space="preserve"> sous le numéro R.C.S </w:t>
      </w:r>
      <w:r w:rsidRPr="00790754">
        <w:rPr>
          <w:rFonts w:ascii="Arial" w:hAnsi="Arial" w:cs="Arial"/>
          <w:sz w:val="22"/>
          <w:szCs w:val="22"/>
          <w:highlight w:val="yellow"/>
        </w:rPr>
        <w:t>___,</w:t>
      </w:r>
    </w:p>
    <w:p w14:paraId="34D82279" w14:textId="79355F9E" w:rsidR="00FC0097" w:rsidRPr="00630B6D" w:rsidRDefault="00FC0097" w:rsidP="00630B6D">
      <w:pPr>
        <w:autoSpaceDE w:val="0"/>
        <w:autoSpaceDN w:val="0"/>
        <w:adjustRightInd w:val="0"/>
        <w:rPr>
          <w:rFonts w:ascii="Arial" w:hAnsi="Arial" w:cs="Arial"/>
          <w:color w:val="000000"/>
          <w:sz w:val="22"/>
          <w:szCs w:val="22"/>
        </w:rPr>
      </w:pPr>
      <w:proofErr w:type="gramStart"/>
      <w:r w:rsidRPr="00630B6D">
        <w:rPr>
          <w:rFonts w:ascii="Arial" w:hAnsi="Arial" w:cs="Arial"/>
          <w:color w:val="000000"/>
          <w:sz w:val="22"/>
          <w:szCs w:val="22"/>
        </w:rPr>
        <w:t>représentée</w:t>
      </w:r>
      <w:proofErr w:type="gramEnd"/>
      <w:r w:rsidRPr="00630B6D">
        <w:rPr>
          <w:rFonts w:ascii="Arial" w:hAnsi="Arial" w:cs="Arial"/>
          <w:color w:val="000000"/>
          <w:sz w:val="22"/>
          <w:szCs w:val="22"/>
        </w:rPr>
        <w:t xml:space="preserve"> par Monsieur</w:t>
      </w:r>
      <w:r w:rsidR="00BA5B22">
        <w:rPr>
          <w:rFonts w:ascii="Arial" w:hAnsi="Arial" w:cs="Arial"/>
          <w:color w:val="000000"/>
          <w:sz w:val="22"/>
          <w:szCs w:val="22"/>
        </w:rPr>
        <w:t>/Madame</w:t>
      </w:r>
      <w:r w:rsidRPr="00630B6D">
        <w:rPr>
          <w:rFonts w:ascii="Arial" w:hAnsi="Arial" w:cs="Arial"/>
          <w:color w:val="000000"/>
          <w:sz w:val="22"/>
          <w:szCs w:val="22"/>
        </w:rPr>
        <w:t xml:space="preserve"> </w:t>
      </w:r>
      <w:r w:rsidRPr="00790754">
        <w:rPr>
          <w:rFonts w:ascii="Arial" w:hAnsi="Arial" w:cs="Arial"/>
          <w:color w:val="000000"/>
          <w:sz w:val="22"/>
          <w:szCs w:val="22"/>
          <w:highlight w:val="yellow"/>
        </w:rPr>
        <w:t>____________</w:t>
      </w:r>
      <w:r w:rsidRPr="00630B6D">
        <w:rPr>
          <w:rFonts w:ascii="Arial" w:hAnsi="Arial" w:cs="Arial"/>
          <w:sz w:val="22"/>
          <w:szCs w:val="22"/>
        </w:rPr>
        <w:t xml:space="preserve">, agissant en qualité de </w:t>
      </w:r>
      <w:r w:rsidRPr="00790754">
        <w:rPr>
          <w:rFonts w:ascii="Arial" w:hAnsi="Arial" w:cs="Arial"/>
          <w:sz w:val="22"/>
          <w:szCs w:val="22"/>
          <w:highlight w:val="yellow"/>
        </w:rPr>
        <w:t>________________,</w:t>
      </w:r>
    </w:p>
    <w:p w14:paraId="62AF4E60" w14:textId="77777777" w:rsidR="00FC0097" w:rsidRPr="00630B6D" w:rsidRDefault="00FC0097" w:rsidP="00630B6D">
      <w:pPr>
        <w:autoSpaceDE w:val="0"/>
        <w:autoSpaceDN w:val="0"/>
        <w:adjustRightInd w:val="0"/>
        <w:jc w:val="both"/>
        <w:rPr>
          <w:rFonts w:ascii="Arial" w:hAnsi="Arial" w:cs="Arial"/>
          <w:color w:val="000000"/>
          <w:sz w:val="22"/>
          <w:szCs w:val="22"/>
        </w:rPr>
      </w:pPr>
    </w:p>
    <w:p w14:paraId="7A5EB195" w14:textId="5F0DD7C2" w:rsidR="00FC0097" w:rsidRDefault="00FC0097" w:rsidP="00630B6D">
      <w:pPr>
        <w:autoSpaceDE w:val="0"/>
        <w:autoSpaceDN w:val="0"/>
        <w:adjustRightInd w:val="0"/>
        <w:jc w:val="both"/>
        <w:rPr>
          <w:rFonts w:ascii="Arial" w:hAnsi="Arial" w:cs="Arial"/>
          <w:b/>
          <w:bCs/>
          <w:color w:val="000000"/>
          <w:sz w:val="22"/>
          <w:szCs w:val="22"/>
        </w:rPr>
      </w:pPr>
      <w:proofErr w:type="gramStart"/>
      <w:r w:rsidRPr="00630B6D">
        <w:rPr>
          <w:rFonts w:ascii="Arial" w:hAnsi="Arial" w:cs="Arial"/>
          <w:color w:val="000000"/>
          <w:sz w:val="22"/>
          <w:szCs w:val="22"/>
        </w:rPr>
        <w:t>ci</w:t>
      </w:r>
      <w:proofErr w:type="gramEnd"/>
      <w:r w:rsidRPr="00630B6D">
        <w:rPr>
          <w:rFonts w:ascii="Arial" w:hAnsi="Arial" w:cs="Arial"/>
          <w:color w:val="000000"/>
          <w:sz w:val="22"/>
          <w:szCs w:val="22"/>
        </w:rPr>
        <w:t>-après dénommée « </w:t>
      </w:r>
      <w:r w:rsidRPr="00630B6D">
        <w:rPr>
          <w:rFonts w:ascii="Arial" w:hAnsi="Arial" w:cs="Arial"/>
          <w:b/>
          <w:bCs/>
          <w:color w:val="000000"/>
          <w:sz w:val="22"/>
          <w:szCs w:val="22"/>
        </w:rPr>
        <w:t>le Titulaire »</w:t>
      </w:r>
    </w:p>
    <w:p w14:paraId="311B17BA" w14:textId="776A03C6" w:rsidR="00790754" w:rsidRDefault="00790754" w:rsidP="00630B6D">
      <w:pPr>
        <w:autoSpaceDE w:val="0"/>
        <w:autoSpaceDN w:val="0"/>
        <w:adjustRightInd w:val="0"/>
        <w:jc w:val="both"/>
        <w:rPr>
          <w:rFonts w:ascii="Arial" w:hAnsi="Arial" w:cs="Arial"/>
          <w:b/>
          <w:bCs/>
          <w:color w:val="000000"/>
          <w:sz w:val="22"/>
          <w:szCs w:val="22"/>
        </w:rPr>
      </w:pPr>
    </w:p>
    <w:p w14:paraId="391FAE87" w14:textId="264A7381" w:rsidR="00790754" w:rsidRPr="00630B6D" w:rsidRDefault="00790754" w:rsidP="00790754">
      <w:pPr>
        <w:autoSpaceDE w:val="0"/>
        <w:autoSpaceDN w:val="0"/>
        <w:adjustRightInd w:val="0"/>
        <w:jc w:val="center"/>
        <w:rPr>
          <w:rFonts w:ascii="Arial" w:hAnsi="Arial" w:cs="Arial"/>
          <w:color w:val="000000"/>
          <w:sz w:val="22"/>
          <w:szCs w:val="22"/>
        </w:rPr>
      </w:pPr>
      <w:r w:rsidRPr="00790754">
        <w:rPr>
          <w:rFonts w:ascii="Arial" w:hAnsi="Arial" w:cs="Arial"/>
          <w:b/>
          <w:bCs/>
          <w:i/>
          <w:iCs/>
          <w:sz w:val="22"/>
          <w:szCs w:val="22"/>
          <w:highlight w:val="yellow"/>
        </w:rPr>
        <w:t>(</w:t>
      </w:r>
      <w:proofErr w:type="gramStart"/>
      <w:r w:rsidRPr="00790754">
        <w:rPr>
          <w:rFonts w:ascii="Arial" w:hAnsi="Arial" w:cs="Arial"/>
          <w:b/>
          <w:bCs/>
          <w:i/>
          <w:iCs/>
          <w:sz w:val="22"/>
          <w:szCs w:val="22"/>
          <w:highlight w:val="yellow"/>
        </w:rPr>
        <w:t>à</w:t>
      </w:r>
      <w:proofErr w:type="gramEnd"/>
      <w:r w:rsidRPr="00790754">
        <w:rPr>
          <w:rFonts w:ascii="Arial" w:hAnsi="Arial" w:cs="Arial"/>
          <w:b/>
          <w:bCs/>
          <w:i/>
          <w:iCs/>
          <w:sz w:val="22"/>
          <w:szCs w:val="22"/>
          <w:highlight w:val="yellow"/>
        </w:rPr>
        <w:t xml:space="preserve"> compléter par le soumissionnaire)</w:t>
      </w:r>
    </w:p>
    <w:p w14:paraId="3F4244A9" w14:textId="77777777" w:rsidR="00FC0097" w:rsidRPr="00630B6D" w:rsidRDefault="00FC0097" w:rsidP="00630B6D">
      <w:pPr>
        <w:rPr>
          <w:rFonts w:ascii="Arial" w:hAnsi="Arial" w:cs="Arial"/>
          <w:sz w:val="22"/>
          <w:szCs w:val="22"/>
        </w:rPr>
      </w:pPr>
    </w:p>
    <w:p w14:paraId="6C50E474" w14:textId="77777777" w:rsidR="00FC0097" w:rsidRPr="00630B6D" w:rsidRDefault="00FC0097" w:rsidP="00630B6D">
      <w:pPr>
        <w:jc w:val="right"/>
        <w:rPr>
          <w:rFonts w:ascii="Arial" w:hAnsi="Arial" w:cs="Arial"/>
          <w:b/>
          <w:sz w:val="22"/>
          <w:szCs w:val="22"/>
        </w:rPr>
      </w:pPr>
      <w:proofErr w:type="gramStart"/>
      <w:r w:rsidRPr="00630B6D">
        <w:rPr>
          <w:rFonts w:ascii="Arial" w:hAnsi="Arial" w:cs="Arial"/>
          <w:b/>
          <w:sz w:val="22"/>
          <w:szCs w:val="22"/>
        </w:rPr>
        <w:t>d'autre</w:t>
      </w:r>
      <w:proofErr w:type="gramEnd"/>
      <w:r w:rsidRPr="00630B6D">
        <w:rPr>
          <w:rFonts w:ascii="Arial" w:hAnsi="Arial" w:cs="Arial"/>
          <w:b/>
          <w:sz w:val="22"/>
          <w:szCs w:val="22"/>
        </w:rPr>
        <w:t xml:space="preserve"> part,</w:t>
      </w:r>
    </w:p>
    <w:p w14:paraId="765926E8" w14:textId="77777777" w:rsidR="00FC0097" w:rsidRPr="00630B6D" w:rsidRDefault="00FC0097" w:rsidP="00630B6D">
      <w:pPr>
        <w:rPr>
          <w:rFonts w:ascii="Arial" w:hAnsi="Arial" w:cs="Arial"/>
          <w:sz w:val="22"/>
          <w:szCs w:val="22"/>
        </w:rPr>
      </w:pPr>
    </w:p>
    <w:p w14:paraId="55367A5B" w14:textId="77777777" w:rsidR="00FC0097" w:rsidRPr="00630B6D" w:rsidRDefault="00FC0097" w:rsidP="00630B6D">
      <w:pPr>
        <w:rPr>
          <w:rFonts w:ascii="Arial" w:hAnsi="Arial" w:cs="Arial"/>
          <w:sz w:val="22"/>
          <w:szCs w:val="22"/>
        </w:rPr>
      </w:pPr>
    </w:p>
    <w:p w14:paraId="2600DA70" w14:textId="77777777" w:rsidR="00FC0097" w:rsidRPr="00630B6D" w:rsidRDefault="00FC0097" w:rsidP="00630B6D">
      <w:pPr>
        <w:rPr>
          <w:rFonts w:ascii="Arial" w:hAnsi="Arial" w:cs="Arial"/>
          <w:sz w:val="22"/>
          <w:szCs w:val="22"/>
        </w:rPr>
      </w:pPr>
    </w:p>
    <w:p w14:paraId="09C8CB50" w14:textId="1C60FA20" w:rsidR="00FC0097" w:rsidRPr="00630B6D" w:rsidRDefault="00FC0097" w:rsidP="00BF2839">
      <w:pPr>
        <w:tabs>
          <w:tab w:val="left" w:pos="5668"/>
        </w:tabs>
        <w:rPr>
          <w:rFonts w:ascii="Arial" w:hAnsi="Arial" w:cs="Arial"/>
          <w:sz w:val="22"/>
          <w:szCs w:val="22"/>
        </w:rPr>
      </w:pPr>
    </w:p>
    <w:p w14:paraId="772C809E" w14:textId="77777777" w:rsidR="00FC0097" w:rsidRPr="00630B6D" w:rsidRDefault="00FC0097" w:rsidP="00630B6D">
      <w:pPr>
        <w:jc w:val="center"/>
        <w:rPr>
          <w:rFonts w:ascii="Arial" w:hAnsi="Arial" w:cs="Arial"/>
          <w:b/>
          <w:sz w:val="22"/>
          <w:szCs w:val="22"/>
        </w:rPr>
      </w:pPr>
      <w:bookmarkStart w:id="0" w:name="_Toc116899424"/>
      <w:bookmarkStart w:id="1" w:name="_Toc116899760"/>
      <w:bookmarkStart w:id="2" w:name="_Toc116899788"/>
      <w:bookmarkStart w:id="3" w:name="_Toc116900011"/>
      <w:bookmarkStart w:id="4" w:name="_Toc190576944"/>
      <w:r w:rsidRPr="00630B6D">
        <w:rPr>
          <w:rFonts w:ascii="Arial" w:hAnsi="Arial" w:cs="Arial"/>
          <w:b/>
          <w:sz w:val="22"/>
          <w:szCs w:val="22"/>
        </w:rPr>
        <w:t>Il a été convenu et arrêté ce qui suit :</w:t>
      </w:r>
      <w:bookmarkEnd w:id="0"/>
      <w:bookmarkEnd w:id="1"/>
      <w:bookmarkEnd w:id="2"/>
      <w:bookmarkEnd w:id="3"/>
      <w:bookmarkEnd w:id="4"/>
    </w:p>
    <w:p w14:paraId="1BEDE339" w14:textId="77777777" w:rsidR="00630B6D" w:rsidRPr="00630B6D" w:rsidRDefault="00772269" w:rsidP="00630B6D">
      <w:pPr>
        <w:pStyle w:val="TM1"/>
        <w:spacing w:before="0"/>
        <w:rPr>
          <w:sz w:val="22"/>
          <w:szCs w:val="22"/>
        </w:rPr>
      </w:pPr>
      <w:r w:rsidRPr="00630B6D">
        <w:rPr>
          <w:sz w:val="22"/>
          <w:szCs w:val="22"/>
        </w:rPr>
        <w:br w:type="page"/>
      </w:r>
    </w:p>
    <w:p w14:paraId="0682BC0D" w14:textId="4C8500CC" w:rsidR="00630B6D" w:rsidRPr="00630B6D" w:rsidRDefault="00630B6D" w:rsidP="00630B6D">
      <w:pPr>
        <w:pStyle w:val="TM1"/>
        <w:spacing w:before="0"/>
        <w:rPr>
          <w:sz w:val="22"/>
          <w:szCs w:val="22"/>
        </w:rPr>
      </w:pPr>
      <w:r w:rsidRPr="00630B6D">
        <w:rPr>
          <w:sz w:val="22"/>
          <w:szCs w:val="22"/>
        </w:rPr>
        <w:lastRenderedPageBreak/>
        <w:t>SOMMAIRE</w:t>
      </w:r>
    </w:p>
    <w:p w14:paraId="5AB1FD67" w14:textId="73B3FB53" w:rsidR="008F4B02" w:rsidRDefault="00630B6D">
      <w:pPr>
        <w:pStyle w:val="TM1"/>
        <w:rPr>
          <w:rFonts w:asciiTheme="minorHAnsi" w:eastAsiaTheme="minorEastAsia" w:hAnsiTheme="minorHAnsi" w:cstheme="minorBidi"/>
          <w:b w:val="0"/>
          <w:bCs w:val="0"/>
          <w:caps w:val="0"/>
          <w:noProof/>
          <w:sz w:val="22"/>
          <w:szCs w:val="22"/>
        </w:rPr>
      </w:pPr>
      <w:r>
        <w:fldChar w:fldCharType="begin"/>
      </w:r>
      <w:r>
        <w:instrText xml:space="preserve"> TOC \o "1-1" \h \z \u </w:instrText>
      </w:r>
      <w:r>
        <w:fldChar w:fldCharType="separate"/>
      </w:r>
      <w:hyperlink w:anchor="_Toc215836387" w:history="1">
        <w:r w:rsidR="008F4B02" w:rsidRPr="00EE6563">
          <w:rPr>
            <w:rStyle w:val="Lienhypertexte"/>
            <w:rFonts w:ascii="Arial Gras" w:hAnsi="Arial Gras"/>
            <w:noProof/>
          </w:rPr>
          <w:t>ARTICLE  1  -</w:t>
        </w:r>
        <w:r w:rsidR="008F4B02" w:rsidRPr="00EE6563">
          <w:rPr>
            <w:rStyle w:val="Lienhypertexte"/>
            <w:noProof/>
          </w:rPr>
          <w:t xml:space="preserve"> OBJET</w:t>
        </w:r>
        <w:r w:rsidR="008F4B02">
          <w:rPr>
            <w:noProof/>
            <w:webHidden/>
          </w:rPr>
          <w:tab/>
        </w:r>
        <w:r w:rsidR="008F4B02">
          <w:rPr>
            <w:noProof/>
            <w:webHidden/>
          </w:rPr>
          <w:fldChar w:fldCharType="begin"/>
        </w:r>
        <w:r w:rsidR="008F4B02">
          <w:rPr>
            <w:noProof/>
            <w:webHidden/>
          </w:rPr>
          <w:instrText xml:space="preserve"> PAGEREF _Toc215836387 \h </w:instrText>
        </w:r>
        <w:r w:rsidR="008F4B02">
          <w:rPr>
            <w:noProof/>
            <w:webHidden/>
          </w:rPr>
        </w:r>
        <w:r w:rsidR="008F4B02">
          <w:rPr>
            <w:noProof/>
            <w:webHidden/>
          </w:rPr>
          <w:fldChar w:fldCharType="separate"/>
        </w:r>
        <w:r w:rsidR="008F4B02">
          <w:rPr>
            <w:noProof/>
            <w:webHidden/>
          </w:rPr>
          <w:t>3</w:t>
        </w:r>
        <w:r w:rsidR="008F4B02">
          <w:rPr>
            <w:noProof/>
            <w:webHidden/>
          </w:rPr>
          <w:fldChar w:fldCharType="end"/>
        </w:r>
      </w:hyperlink>
    </w:p>
    <w:p w14:paraId="7953363A" w14:textId="7AE51B5F" w:rsidR="008F4B02" w:rsidRDefault="008F4B02">
      <w:pPr>
        <w:pStyle w:val="TM1"/>
        <w:rPr>
          <w:rFonts w:asciiTheme="minorHAnsi" w:eastAsiaTheme="minorEastAsia" w:hAnsiTheme="minorHAnsi" w:cstheme="minorBidi"/>
          <w:b w:val="0"/>
          <w:bCs w:val="0"/>
          <w:caps w:val="0"/>
          <w:noProof/>
          <w:sz w:val="22"/>
          <w:szCs w:val="22"/>
        </w:rPr>
      </w:pPr>
      <w:hyperlink w:anchor="_Toc215836388" w:history="1">
        <w:r w:rsidRPr="00EE6563">
          <w:rPr>
            <w:rStyle w:val="Lienhypertexte"/>
            <w:rFonts w:ascii="Arial Gras" w:hAnsi="Arial Gras"/>
            <w:noProof/>
          </w:rPr>
          <w:t>ARTICLE  2  -</w:t>
        </w:r>
        <w:r w:rsidRPr="00EE6563">
          <w:rPr>
            <w:rStyle w:val="Lienhypertexte"/>
            <w:noProof/>
          </w:rPr>
          <w:t xml:space="preserve"> DOCUMENTS CONTRACTUELS</w:t>
        </w:r>
        <w:r>
          <w:rPr>
            <w:noProof/>
            <w:webHidden/>
          </w:rPr>
          <w:tab/>
        </w:r>
        <w:r>
          <w:rPr>
            <w:noProof/>
            <w:webHidden/>
          </w:rPr>
          <w:fldChar w:fldCharType="begin"/>
        </w:r>
        <w:r>
          <w:rPr>
            <w:noProof/>
            <w:webHidden/>
          </w:rPr>
          <w:instrText xml:space="preserve"> PAGEREF _Toc215836388 \h </w:instrText>
        </w:r>
        <w:r>
          <w:rPr>
            <w:noProof/>
            <w:webHidden/>
          </w:rPr>
        </w:r>
        <w:r>
          <w:rPr>
            <w:noProof/>
            <w:webHidden/>
          </w:rPr>
          <w:fldChar w:fldCharType="separate"/>
        </w:r>
        <w:r>
          <w:rPr>
            <w:noProof/>
            <w:webHidden/>
          </w:rPr>
          <w:t>3</w:t>
        </w:r>
        <w:r>
          <w:rPr>
            <w:noProof/>
            <w:webHidden/>
          </w:rPr>
          <w:fldChar w:fldCharType="end"/>
        </w:r>
      </w:hyperlink>
    </w:p>
    <w:p w14:paraId="085438CC" w14:textId="78CD48F6" w:rsidR="008F4B02" w:rsidRDefault="008F4B02">
      <w:pPr>
        <w:pStyle w:val="TM1"/>
        <w:rPr>
          <w:rFonts w:asciiTheme="minorHAnsi" w:eastAsiaTheme="minorEastAsia" w:hAnsiTheme="minorHAnsi" w:cstheme="minorBidi"/>
          <w:b w:val="0"/>
          <w:bCs w:val="0"/>
          <w:caps w:val="0"/>
          <w:noProof/>
          <w:sz w:val="22"/>
          <w:szCs w:val="22"/>
        </w:rPr>
      </w:pPr>
      <w:hyperlink w:anchor="_Toc215836389" w:history="1">
        <w:r w:rsidRPr="00EE6563">
          <w:rPr>
            <w:rStyle w:val="Lienhypertexte"/>
            <w:rFonts w:ascii="Arial Gras" w:hAnsi="Arial Gras"/>
            <w:noProof/>
          </w:rPr>
          <w:t>ARTICLE  3  -</w:t>
        </w:r>
        <w:r w:rsidRPr="00EE6563">
          <w:rPr>
            <w:rStyle w:val="Lienhypertexte"/>
            <w:noProof/>
          </w:rPr>
          <w:t xml:space="preserve"> CORRESPONDANTS</w:t>
        </w:r>
        <w:r>
          <w:rPr>
            <w:noProof/>
            <w:webHidden/>
          </w:rPr>
          <w:tab/>
        </w:r>
        <w:r>
          <w:rPr>
            <w:noProof/>
            <w:webHidden/>
          </w:rPr>
          <w:fldChar w:fldCharType="begin"/>
        </w:r>
        <w:r>
          <w:rPr>
            <w:noProof/>
            <w:webHidden/>
          </w:rPr>
          <w:instrText xml:space="preserve"> PAGEREF _Toc215836389 \h </w:instrText>
        </w:r>
        <w:r>
          <w:rPr>
            <w:noProof/>
            <w:webHidden/>
          </w:rPr>
        </w:r>
        <w:r>
          <w:rPr>
            <w:noProof/>
            <w:webHidden/>
          </w:rPr>
          <w:fldChar w:fldCharType="separate"/>
        </w:r>
        <w:r>
          <w:rPr>
            <w:noProof/>
            <w:webHidden/>
          </w:rPr>
          <w:t>3</w:t>
        </w:r>
        <w:r>
          <w:rPr>
            <w:noProof/>
            <w:webHidden/>
          </w:rPr>
          <w:fldChar w:fldCharType="end"/>
        </w:r>
      </w:hyperlink>
    </w:p>
    <w:p w14:paraId="2213A8FA" w14:textId="6F59E459" w:rsidR="008F4B02" w:rsidRDefault="008F4B02">
      <w:pPr>
        <w:pStyle w:val="TM1"/>
        <w:rPr>
          <w:rFonts w:asciiTheme="minorHAnsi" w:eastAsiaTheme="minorEastAsia" w:hAnsiTheme="minorHAnsi" w:cstheme="minorBidi"/>
          <w:b w:val="0"/>
          <w:bCs w:val="0"/>
          <w:caps w:val="0"/>
          <w:noProof/>
          <w:sz w:val="22"/>
          <w:szCs w:val="22"/>
        </w:rPr>
      </w:pPr>
      <w:hyperlink w:anchor="_Toc215836390" w:history="1">
        <w:r w:rsidRPr="00EE6563">
          <w:rPr>
            <w:rStyle w:val="Lienhypertexte"/>
            <w:rFonts w:ascii="Arial Gras" w:hAnsi="Arial Gras"/>
            <w:noProof/>
          </w:rPr>
          <w:t>ARTICLE  4  -</w:t>
        </w:r>
        <w:r w:rsidRPr="00EE6563">
          <w:rPr>
            <w:rStyle w:val="Lienhypertexte"/>
            <w:noProof/>
          </w:rPr>
          <w:t xml:space="preserve"> DEFINITION DES PRESTATIONS</w:t>
        </w:r>
        <w:r>
          <w:rPr>
            <w:noProof/>
            <w:webHidden/>
          </w:rPr>
          <w:tab/>
        </w:r>
        <w:r>
          <w:rPr>
            <w:noProof/>
            <w:webHidden/>
          </w:rPr>
          <w:fldChar w:fldCharType="begin"/>
        </w:r>
        <w:r>
          <w:rPr>
            <w:noProof/>
            <w:webHidden/>
          </w:rPr>
          <w:instrText xml:space="preserve"> PAGEREF _Toc215836390 \h </w:instrText>
        </w:r>
        <w:r>
          <w:rPr>
            <w:noProof/>
            <w:webHidden/>
          </w:rPr>
        </w:r>
        <w:r>
          <w:rPr>
            <w:noProof/>
            <w:webHidden/>
          </w:rPr>
          <w:fldChar w:fldCharType="separate"/>
        </w:r>
        <w:r>
          <w:rPr>
            <w:noProof/>
            <w:webHidden/>
          </w:rPr>
          <w:t>4</w:t>
        </w:r>
        <w:r>
          <w:rPr>
            <w:noProof/>
            <w:webHidden/>
          </w:rPr>
          <w:fldChar w:fldCharType="end"/>
        </w:r>
      </w:hyperlink>
    </w:p>
    <w:p w14:paraId="67464181" w14:textId="4E173235" w:rsidR="008F4B02" w:rsidRDefault="008F4B02">
      <w:pPr>
        <w:pStyle w:val="TM1"/>
        <w:rPr>
          <w:rFonts w:asciiTheme="minorHAnsi" w:eastAsiaTheme="minorEastAsia" w:hAnsiTheme="minorHAnsi" w:cstheme="minorBidi"/>
          <w:b w:val="0"/>
          <w:bCs w:val="0"/>
          <w:caps w:val="0"/>
          <w:noProof/>
          <w:sz w:val="22"/>
          <w:szCs w:val="22"/>
        </w:rPr>
      </w:pPr>
      <w:hyperlink w:anchor="_Toc215836391" w:history="1">
        <w:r w:rsidRPr="00EE6563">
          <w:rPr>
            <w:rStyle w:val="Lienhypertexte"/>
            <w:rFonts w:ascii="Arial Gras" w:hAnsi="Arial Gras"/>
            <w:noProof/>
          </w:rPr>
          <w:t>ARTICLE  5  -</w:t>
        </w:r>
        <w:r w:rsidRPr="00EE6563">
          <w:rPr>
            <w:rStyle w:val="Lienhypertexte"/>
            <w:noProof/>
          </w:rPr>
          <w:t xml:space="preserve"> CONDITIONS D'EXECUTION</w:t>
        </w:r>
        <w:r>
          <w:rPr>
            <w:noProof/>
            <w:webHidden/>
          </w:rPr>
          <w:tab/>
        </w:r>
        <w:r>
          <w:rPr>
            <w:noProof/>
            <w:webHidden/>
          </w:rPr>
          <w:fldChar w:fldCharType="begin"/>
        </w:r>
        <w:r>
          <w:rPr>
            <w:noProof/>
            <w:webHidden/>
          </w:rPr>
          <w:instrText xml:space="preserve"> PAGEREF _Toc215836391 \h </w:instrText>
        </w:r>
        <w:r>
          <w:rPr>
            <w:noProof/>
            <w:webHidden/>
          </w:rPr>
        </w:r>
        <w:r>
          <w:rPr>
            <w:noProof/>
            <w:webHidden/>
          </w:rPr>
          <w:fldChar w:fldCharType="separate"/>
        </w:r>
        <w:r>
          <w:rPr>
            <w:noProof/>
            <w:webHidden/>
          </w:rPr>
          <w:t>5</w:t>
        </w:r>
        <w:r>
          <w:rPr>
            <w:noProof/>
            <w:webHidden/>
          </w:rPr>
          <w:fldChar w:fldCharType="end"/>
        </w:r>
      </w:hyperlink>
    </w:p>
    <w:p w14:paraId="0D4BE508" w14:textId="1D56176C" w:rsidR="008F4B02" w:rsidRDefault="008F4B02">
      <w:pPr>
        <w:pStyle w:val="TM1"/>
        <w:rPr>
          <w:rFonts w:asciiTheme="minorHAnsi" w:eastAsiaTheme="minorEastAsia" w:hAnsiTheme="minorHAnsi" w:cstheme="minorBidi"/>
          <w:b w:val="0"/>
          <w:bCs w:val="0"/>
          <w:caps w:val="0"/>
          <w:noProof/>
          <w:sz w:val="22"/>
          <w:szCs w:val="22"/>
        </w:rPr>
      </w:pPr>
      <w:hyperlink w:anchor="_Toc215836392" w:history="1">
        <w:r w:rsidRPr="00EE6563">
          <w:rPr>
            <w:rStyle w:val="Lienhypertexte"/>
            <w:rFonts w:ascii="Arial Gras" w:hAnsi="Arial Gras"/>
            <w:noProof/>
          </w:rPr>
          <w:t>ARTICLE  6  -</w:t>
        </w:r>
        <w:r w:rsidRPr="00EE6563">
          <w:rPr>
            <w:rStyle w:val="Lienhypertexte"/>
            <w:noProof/>
          </w:rPr>
          <w:t xml:space="preserve"> OBLIGATIONS DU TITULAIRE</w:t>
        </w:r>
        <w:r>
          <w:rPr>
            <w:noProof/>
            <w:webHidden/>
          </w:rPr>
          <w:tab/>
        </w:r>
        <w:r>
          <w:rPr>
            <w:noProof/>
            <w:webHidden/>
          </w:rPr>
          <w:fldChar w:fldCharType="begin"/>
        </w:r>
        <w:r>
          <w:rPr>
            <w:noProof/>
            <w:webHidden/>
          </w:rPr>
          <w:instrText xml:space="preserve"> PAGEREF _Toc215836392 \h </w:instrText>
        </w:r>
        <w:r>
          <w:rPr>
            <w:noProof/>
            <w:webHidden/>
          </w:rPr>
        </w:r>
        <w:r>
          <w:rPr>
            <w:noProof/>
            <w:webHidden/>
          </w:rPr>
          <w:fldChar w:fldCharType="separate"/>
        </w:r>
        <w:r>
          <w:rPr>
            <w:noProof/>
            <w:webHidden/>
          </w:rPr>
          <w:t>5</w:t>
        </w:r>
        <w:r>
          <w:rPr>
            <w:noProof/>
            <w:webHidden/>
          </w:rPr>
          <w:fldChar w:fldCharType="end"/>
        </w:r>
      </w:hyperlink>
    </w:p>
    <w:p w14:paraId="339E1E5A" w14:textId="24AA4FFA" w:rsidR="008F4B02" w:rsidRDefault="008F4B02">
      <w:pPr>
        <w:pStyle w:val="TM1"/>
        <w:rPr>
          <w:rFonts w:asciiTheme="minorHAnsi" w:eastAsiaTheme="minorEastAsia" w:hAnsiTheme="minorHAnsi" w:cstheme="minorBidi"/>
          <w:b w:val="0"/>
          <w:bCs w:val="0"/>
          <w:caps w:val="0"/>
          <w:noProof/>
          <w:sz w:val="22"/>
          <w:szCs w:val="22"/>
        </w:rPr>
      </w:pPr>
      <w:hyperlink w:anchor="_Toc215836393" w:history="1">
        <w:r w:rsidRPr="00EE6563">
          <w:rPr>
            <w:rStyle w:val="Lienhypertexte"/>
            <w:rFonts w:ascii="Arial Gras" w:hAnsi="Arial Gras"/>
            <w:noProof/>
          </w:rPr>
          <w:t>ARTICLE  7  -</w:t>
        </w:r>
        <w:r w:rsidRPr="00EE6563">
          <w:rPr>
            <w:rStyle w:val="Lienhypertexte"/>
            <w:noProof/>
          </w:rPr>
          <w:t xml:space="preserve"> DISPOSITIONS RELATIVES A L'EXECUTION DU MARCHE</w:t>
        </w:r>
        <w:r>
          <w:rPr>
            <w:noProof/>
            <w:webHidden/>
          </w:rPr>
          <w:tab/>
        </w:r>
        <w:r>
          <w:rPr>
            <w:noProof/>
            <w:webHidden/>
          </w:rPr>
          <w:fldChar w:fldCharType="begin"/>
        </w:r>
        <w:r>
          <w:rPr>
            <w:noProof/>
            <w:webHidden/>
          </w:rPr>
          <w:instrText xml:space="preserve"> PAGEREF _Toc215836393 \h </w:instrText>
        </w:r>
        <w:r>
          <w:rPr>
            <w:noProof/>
            <w:webHidden/>
          </w:rPr>
        </w:r>
        <w:r>
          <w:rPr>
            <w:noProof/>
            <w:webHidden/>
          </w:rPr>
          <w:fldChar w:fldCharType="separate"/>
        </w:r>
        <w:r>
          <w:rPr>
            <w:noProof/>
            <w:webHidden/>
          </w:rPr>
          <w:t>6</w:t>
        </w:r>
        <w:r>
          <w:rPr>
            <w:noProof/>
            <w:webHidden/>
          </w:rPr>
          <w:fldChar w:fldCharType="end"/>
        </w:r>
      </w:hyperlink>
    </w:p>
    <w:p w14:paraId="53FF303F" w14:textId="3D6ED804" w:rsidR="008F4B02" w:rsidRDefault="008F4B02">
      <w:pPr>
        <w:pStyle w:val="TM1"/>
        <w:rPr>
          <w:rFonts w:asciiTheme="minorHAnsi" w:eastAsiaTheme="minorEastAsia" w:hAnsiTheme="minorHAnsi" w:cstheme="minorBidi"/>
          <w:b w:val="0"/>
          <w:bCs w:val="0"/>
          <w:caps w:val="0"/>
          <w:noProof/>
          <w:sz w:val="22"/>
          <w:szCs w:val="22"/>
        </w:rPr>
      </w:pPr>
      <w:hyperlink w:anchor="_Toc215836394" w:history="1">
        <w:r w:rsidRPr="00EE6563">
          <w:rPr>
            <w:rStyle w:val="Lienhypertexte"/>
            <w:rFonts w:ascii="Arial Gras" w:hAnsi="Arial Gras"/>
            <w:noProof/>
          </w:rPr>
          <w:t>ARTICLE  8  -</w:t>
        </w:r>
        <w:r w:rsidRPr="00EE6563">
          <w:rPr>
            <w:rStyle w:val="Lienhypertexte"/>
            <w:noProof/>
          </w:rPr>
          <w:t xml:space="preserve"> REMISE DE DOCUMENTS</w:t>
        </w:r>
        <w:r>
          <w:rPr>
            <w:noProof/>
            <w:webHidden/>
          </w:rPr>
          <w:tab/>
        </w:r>
        <w:r>
          <w:rPr>
            <w:noProof/>
            <w:webHidden/>
          </w:rPr>
          <w:fldChar w:fldCharType="begin"/>
        </w:r>
        <w:r>
          <w:rPr>
            <w:noProof/>
            <w:webHidden/>
          </w:rPr>
          <w:instrText xml:space="preserve"> PAGEREF _Toc215836394 \h </w:instrText>
        </w:r>
        <w:r>
          <w:rPr>
            <w:noProof/>
            <w:webHidden/>
          </w:rPr>
        </w:r>
        <w:r>
          <w:rPr>
            <w:noProof/>
            <w:webHidden/>
          </w:rPr>
          <w:fldChar w:fldCharType="separate"/>
        </w:r>
        <w:r>
          <w:rPr>
            <w:noProof/>
            <w:webHidden/>
          </w:rPr>
          <w:t>7</w:t>
        </w:r>
        <w:r>
          <w:rPr>
            <w:noProof/>
            <w:webHidden/>
          </w:rPr>
          <w:fldChar w:fldCharType="end"/>
        </w:r>
      </w:hyperlink>
    </w:p>
    <w:p w14:paraId="7FEABAA6" w14:textId="271B8BB5" w:rsidR="008F4B02" w:rsidRDefault="008F4B02">
      <w:pPr>
        <w:pStyle w:val="TM1"/>
        <w:rPr>
          <w:rFonts w:asciiTheme="minorHAnsi" w:eastAsiaTheme="minorEastAsia" w:hAnsiTheme="minorHAnsi" w:cstheme="minorBidi"/>
          <w:b w:val="0"/>
          <w:bCs w:val="0"/>
          <w:caps w:val="0"/>
          <w:noProof/>
          <w:sz w:val="22"/>
          <w:szCs w:val="22"/>
        </w:rPr>
      </w:pPr>
      <w:hyperlink w:anchor="_Toc215836395" w:history="1">
        <w:r w:rsidRPr="00EE6563">
          <w:rPr>
            <w:rStyle w:val="Lienhypertexte"/>
            <w:rFonts w:ascii="Arial Gras" w:hAnsi="Arial Gras"/>
            <w:noProof/>
          </w:rPr>
          <w:t>ARTICLE  9  -</w:t>
        </w:r>
        <w:r w:rsidRPr="00EE6563">
          <w:rPr>
            <w:rStyle w:val="Lienhypertexte"/>
            <w:noProof/>
          </w:rPr>
          <w:t xml:space="preserve"> RECEPTION DES PRESTATIONS</w:t>
        </w:r>
        <w:r>
          <w:rPr>
            <w:noProof/>
            <w:webHidden/>
          </w:rPr>
          <w:tab/>
        </w:r>
        <w:r>
          <w:rPr>
            <w:noProof/>
            <w:webHidden/>
          </w:rPr>
          <w:fldChar w:fldCharType="begin"/>
        </w:r>
        <w:r>
          <w:rPr>
            <w:noProof/>
            <w:webHidden/>
          </w:rPr>
          <w:instrText xml:space="preserve"> PAGEREF _Toc215836395 \h </w:instrText>
        </w:r>
        <w:r>
          <w:rPr>
            <w:noProof/>
            <w:webHidden/>
          </w:rPr>
        </w:r>
        <w:r>
          <w:rPr>
            <w:noProof/>
            <w:webHidden/>
          </w:rPr>
          <w:fldChar w:fldCharType="separate"/>
        </w:r>
        <w:r>
          <w:rPr>
            <w:noProof/>
            <w:webHidden/>
          </w:rPr>
          <w:t>7</w:t>
        </w:r>
        <w:r>
          <w:rPr>
            <w:noProof/>
            <w:webHidden/>
          </w:rPr>
          <w:fldChar w:fldCharType="end"/>
        </w:r>
      </w:hyperlink>
    </w:p>
    <w:p w14:paraId="6B07635F" w14:textId="28A4C86A" w:rsidR="008F4B02" w:rsidRDefault="008F4B02">
      <w:pPr>
        <w:pStyle w:val="TM1"/>
        <w:rPr>
          <w:rFonts w:asciiTheme="minorHAnsi" w:eastAsiaTheme="minorEastAsia" w:hAnsiTheme="minorHAnsi" w:cstheme="minorBidi"/>
          <w:b w:val="0"/>
          <w:bCs w:val="0"/>
          <w:caps w:val="0"/>
          <w:noProof/>
          <w:sz w:val="22"/>
          <w:szCs w:val="22"/>
        </w:rPr>
      </w:pPr>
      <w:hyperlink w:anchor="_Toc215836396" w:history="1">
        <w:r w:rsidRPr="00EE6563">
          <w:rPr>
            <w:rStyle w:val="Lienhypertexte"/>
            <w:rFonts w:ascii="Arial Gras" w:hAnsi="Arial Gras"/>
            <w:noProof/>
          </w:rPr>
          <w:t>ARTICLE  10  -</w:t>
        </w:r>
        <w:r w:rsidRPr="00EE6563">
          <w:rPr>
            <w:rStyle w:val="Lienhypertexte"/>
            <w:noProof/>
          </w:rPr>
          <w:t xml:space="preserve"> ASSURANCES</w:t>
        </w:r>
        <w:r>
          <w:rPr>
            <w:noProof/>
            <w:webHidden/>
          </w:rPr>
          <w:tab/>
        </w:r>
        <w:r>
          <w:rPr>
            <w:noProof/>
            <w:webHidden/>
          </w:rPr>
          <w:fldChar w:fldCharType="begin"/>
        </w:r>
        <w:r>
          <w:rPr>
            <w:noProof/>
            <w:webHidden/>
          </w:rPr>
          <w:instrText xml:space="preserve"> PAGEREF _Toc215836396 \h </w:instrText>
        </w:r>
        <w:r>
          <w:rPr>
            <w:noProof/>
            <w:webHidden/>
          </w:rPr>
        </w:r>
        <w:r>
          <w:rPr>
            <w:noProof/>
            <w:webHidden/>
          </w:rPr>
          <w:fldChar w:fldCharType="separate"/>
        </w:r>
        <w:r>
          <w:rPr>
            <w:noProof/>
            <w:webHidden/>
          </w:rPr>
          <w:t>7</w:t>
        </w:r>
        <w:r>
          <w:rPr>
            <w:noProof/>
            <w:webHidden/>
          </w:rPr>
          <w:fldChar w:fldCharType="end"/>
        </w:r>
      </w:hyperlink>
    </w:p>
    <w:p w14:paraId="157C111A" w14:textId="33386B64" w:rsidR="008F4B02" w:rsidRDefault="008F4B02">
      <w:pPr>
        <w:pStyle w:val="TM1"/>
        <w:rPr>
          <w:rFonts w:asciiTheme="minorHAnsi" w:eastAsiaTheme="minorEastAsia" w:hAnsiTheme="minorHAnsi" w:cstheme="minorBidi"/>
          <w:b w:val="0"/>
          <w:bCs w:val="0"/>
          <w:caps w:val="0"/>
          <w:noProof/>
          <w:sz w:val="22"/>
          <w:szCs w:val="22"/>
        </w:rPr>
      </w:pPr>
      <w:hyperlink w:anchor="_Toc215836397" w:history="1">
        <w:r w:rsidRPr="00EE6563">
          <w:rPr>
            <w:rStyle w:val="Lienhypertexte"/>
            <w:rFonts w:ascii="Arial Gras" w:hAnsi="Arial Gras"/>
            <w:noProof/>
          </w:rPr>
          <w:t>ARTICLE  11  -</w:t>
        </w:r>
        <w:r w:rsidRPr="00EE6563">
          <w:rPr>
            <w:rStyle w:val="Lienhypertexte"/>
            <w:noProof/>
          </w:rPr>
          <w:t xml:space="preserve"> MONTANT</w:t>
        </w:r>
        <w:r>
          <w:rPr>
            <w:noProof/>
            <w:webHidden/>
          </w:rPr>
          <w:tab/>
        </w:r>
        <w:r>
          <w:rPr>
            <w:noProof/>
            <w:webHidden/>
          </w:rPr>
          <w:fldChar w:fldCharType="begin"/>
        </w:r>
        <w:r>
          <w:rPr>
            <w:noProof/>
            <w:webHidden/>
          </w:rPr>
          <w:instrText xml:space="preserve"> PAGEREF _Toc215836397 \h </w:instrText>
        </w:r>
        <w:r>
          <w:rPr>
            <w:noProof/>
            <w:webHidden/>
          </w:rPr>
        </w:r>
        <w:r>
          <w:rPr>
            <w:noProof/>
            <w:webHidden/>
          </w:rPr>
          <w:fldChar w:fldCharType="separate"/>
        </w:r>
        <w:r>
          <w:rPr>
            <w:noProof/>
            <w:webHidden/>
          </w:rPr>
          <w:t>9</w:t>
        </w:r>
        <w:r>
          <w:rPr>
            <w:noProof/>
            <w:webHidden/>
          </w:rPr>
          <w:fldChar w:fldCharType="end"/>
        </w:r>
      </w:hyperlink>
    </w:p>
    <w:p w14:paraId="53A8C0FA" w14:textId="4341E0C9" w:rsidR="008F4B02" w:rsidRDefault="008F4B02">
      <w:pPr>
        <w:pStyle w:val="TM1"/>
        <w:rPr>
          <w:rFonts w:asciiTheme="minorHAnsi" w:eastAsiaTheme="minorEastAsia" w:hAnsiTheme="minorHAnsi" w:cstheme="minorBidi"/>
          <w:b w:val="0"/>
          <w:bCs w:val="0"/>
          <w:caps w:val="0"/>
          <w:noProof/>
          <w:sz w:val="22"/>
          <w:szCs w:val="22"/>
        </w:rPr>
      </w:pPr>
      <w:hyperlink w:anchor="_Toc215836398" w:history="1">
        <w:r w:rsidRPr="00EE6563">
          <w:rPr>
            <w:rStyle w:val="Lienhypertexte"/>
            <w:rFonts w:ascii="Arial Gras" w:hAnsi="Arial Gras"/>
            <w:noProof/>
          </w:rPr>
          <w:t>ARTICLE  12  -</w:t>
        </w:r>
        <w:r w:rsidRPr="00EE6563">
          <w:rPr>
            <w:rStyle w:val="Lienhypertexte"/>
            <w:noProof/>
          </w:rPr>
          <w:t xml:space="preserve"> PENALITES</w:t>
        </w:r>
        <w:r>
          <w:rPr>
            <w:noProof/>
            <w:webHidden/>
          </w:rPr>
          <w:tab/>
        </w:r>
        <w:r>
          <w:rPr>
            <w:noProof/>
            <w:webHidden/>
          </w:rPr>
          <w:fldChar w:fldCharType="begin"/>
        </w:r>
        <w:r>
          <w:rPr>
            <w:noProof/>
            <w:webHidden/>
          </w:rPr>
          <w:instrText xml:space="preserve"> PAGEREF _Toc215836398 \h </w:instrText>
        </w:r>
        <w:r>
          <w:rPr>
            <w:noProof/>
            <w:webHidden/>
          </w:rPr>
        </w:r>
        <w:r>
          <w:rPr>
            <w:noProof/>
            <w:webHidden/>
          </w:rPr>
          <w:fldChar w:fldCharType="separate"/>
        </w:r>
        <w:r>
          <w:rPr>
            <w:noProof/>
            <w:webHidden/>
          </w:rPr>
          <w:t>9</w:t>
        </w:r>
        <w:r>
          <w:rPr>
            <w:noProof/>
            <w:webHidden/>
          </w:rPr>
          <w:fldChar w:fldCharType="end"/>
        </w:r>
      </w:hyperlink>
    </w:p>
    <w:p w14:paraId="0C0008F2" w14:textId="609197E9" w:rsidR="008F4B02" w:rsidRDefault="008F4B02">
      <w:pPr>
        <w:pStyle w:val="TM1"/>
        <w:rPr>
          <w:rFonts w:asciiTheme="minorHAnsi" w:eastAsiaTheme="minorEastAsia" w:hAnsiTheme="minorHAnsi" w:cstheme="minorBidi"/>
          <w:b w:val="0"/>
          <w:bCs w:val="0"/>
          <w:caps w:val="0"/>
          <w:noProof/>
          <w:sz w:val="22"/>
          <w:szCs w:val="22"/>
        </w:rPr>
      </w:pPr>
      <w:hyperlink w:anchor="_Toc215836399" w:history="1">
        <w:r w:rsidRPr="00EE6563">
          <w:rPr>
            <w:rStyle w:val="Lienhypertexte"/>
            <w:rFonts w:ascii="Arial Gras" w:hAnsi="Arial Gras"/>
            <w:noProof/>
          </w:rPr>
          <w:t>ARTICLE  13  -</w:t>
        </w:r>
        <w:r w:rsidRPr="00EE6563">
          <w:rPr>
            <w:rStyle w:val="Lienhypertexte"/>
            <w:noProof/>
          </w:rPr>
          <w:t xml:space="preserve"> FACTURATION - REGLEMENT</w:t>
        </w:r>
        <w:r>
          <w:rPr>
            <w:noProof/>
            <w:webHidden/>
          </w:rPr>
          <w:tab/>
        </w:r>
        <w:r>
          <w:rPr>
            <w:noProof/>
            <w:webHidden/>
          </w:rPr>
          <w:fldChar w:fldCharType="begin"/>
        </w:r>
        <w:r>
          <w:rPr>
            <w:noProof/>
            <w:webHidden/>
          </w:rPr>
          <w:instrText xml:space="preserve"> PAGEREF _Toc215836399 \h </w:instrText>
        </w:r>
        <w:r>
          <w:rPr>
            <w:noProof/>
            <w:webHidden/>
          </w:rPr>
        </w:r>
        <w:r>
          <w:rPr>
            <w:noProof/>
            <w:webHidden/>
          </w:rPr>
          <w:fldChar w:fldCharType="separate"/>
        </w:r>
        <w:r>
          <w:rPr>
            <w:noProof/>
            <w:webHidden/>
          </w:rPr>
          <w:t>9</w:t>
        </w:r>
        <w:r>
          <w:rPr>
            <w:noProof/>
            <w:webHidden/>
          </w:rPr>
          <w:fldChar w:fldCharType="end"/>
        </w:r>
      </w:hyperlink>
    </w:p>
    <w:p w14:paraId="7863E262" w14:textId="6CE0C923" w:rsidR="008F4B02" w:rsidRDefault="008F4B02">
      <w:pPr>
        <w:pStyle w:val="TM1"/>
        <w:rPr>
          <w:rFonts w:asciiTheme="minorHAnsi" w:eastAsiaTheme="minorEastAsia" w:hAnsiTheme="minorHAnsi" w:cstheme="minorBidi"/>
          <w:b w:val="0"/>
          <w:bCs w:val="0"/>
          <w:caps w:val="0"/>
          <w:noProof/>
          <w:sz w:val="22"/>
          <w:szCs w:val="22"/>
        </w:rPr>
      </w:pPr>
      <w:hyperlink w:anchor="_Toc215836400" w:history="1">
        <w:r w:rsidRPr="00EE6563">
          <w:rPr>
            <w:rStyle w:val="Lienhypertexte"/>
            <w:rFonts w:ascii="Arial Gras" w:hAnsi="Arial Gras"/>
            <w:noProof/>
          </w:rPr>
          <w:t>ARTICLE  14  -</w:t>
        </w:r>
        <w:r w:rsidRPr="00EE6563">
          <w:rPr>
            <w:rStyle w:val="Lienhypertexte"/>
            <w:noProof/>
          </w:rPr>
          <w:t xml:space="preserve"> REGIME FISCAL</w:t>
        </w:r>
        <w:r>
          <w:rPr>
            <w:noProof/>
            <w:webHidden/>
          </w:rPr>
          <w:tab/>
        </w:r>
        <w:r>
          <w:rPr>
            <w:noProof/>
            <w:webHidden/>
          </w:rPr>
          <w:fldChar w:fldCharType="begin"/>
        </w:r>
        <w:r>
          <w:rPr>
            <w:noProof/>
            <w:webHidden/>
          </w:rPr>
          <w:instrText xml:space="preserve"> PAGEREF _Toc215836400 \h </w:instrText>
        </w:r>
        <w:r>
          <w:rPr>
            <w:noProof/>
            <w:webHidden/>
          </w:rPr>
        </w:r>
        <w:r>
          <w:rPr>
            <w:noProof/>
            <w:webHidden/>
          </w:rPr>
          <w:fldChar w:fldCharType="separate"/>
        </w:r>
        <w:r>
          <w:rPr>
            <w:noProof/>
            <w:webHidden/>
          </w:rPr>
          <w:t>10</w:t>
        </w:r>
        <w:r>
          <w:rPr>
            <w:noProof/>
            <w:webHidden/>
          </w:rPr>
          <w:fldChar w:fldCharType="end"/>
        </w:r>
      </w:hyperlink>
    </w:p>
    <w:p w14:paraId="2AF0CBD4" w14:textId="178E8558" w:rsidR="008F4B02" w:rsidRDefault="008F4B02">
      <w:pPr>
        <w:pStyle w:val="TM1"/>
        <w:rPr>
          <w:rFonts w:asciiTheme="minorHAnsi" w:eastAsiaTheme="minorEastAsia" w:hAnsiTheme="minorHAnsi" w:cstheme="minorBidi"/>
          <w:b w:val="0"/>
          <w:bCs w:val="0"/>
          <w:caps w:val="0"/>
          <w:noProof/>
          <w:sz w:val="22"/>
          <w:szCs w:val="22"/>
        </w:rPr>
      </w:pPr>
      <w:hyperlink w:anchor="_Toc215836401" w:history="1">
        <w:r w:rsidRPr="00EE6563">
          <w:rPr>
            <w:rStyle w:val="Lienhypertexte"/>
            <w:rFonts w:ascii="Arial Gras" w:hAnsi="Arial Gras"/>
            <w:noProof/>
          </w:rPr>
          <w:t>ARTICLE  15  -</w:t>
        </w:r>
        <w:r w:rsidRPr="00EE6563">
          <w:rPr>
            <w:rStyle w:val="Lienhypertexte"/>
            <w:noProof/>
          </w:rPr>
          <w:t xml:space="preserve"> JURIDICTION COMPETENTE  </w:t>
        </w:r>
        <w:r w:rsidRPr="00EE6563">
          <w:rPr>
            <w:rStyle w:val="Lienhypertexte"/>
            <w:noProof/>
            <w:highlight w:val="yellow"/>
          </w:rPr>
          <w:t>[Si fournisseur FR]</w:t>
        </w:r>
        <w:r>
          <w:rPr>
            <w:noProof/>
            <w:webHidden/>
          </w:rPr>
          <w:tab/>
        </w:r>
        <w:r>
          <w:rPr>
            <w:noProof/>
            <w:webHidden/>
          </w:rPr>
          <w:fldChar w:fldCharType="begin"/>
        </w:r>
        <w:r>
          <w:rPr>
            <w:noProof/>
            <w:webHidden/>
          </w:rPr>
          <w:instrText xml:space="preserve"> PAGEREF _Toc215836401 \h </w:instrText>
        </w:r>
        <w:r>
          <w:rPr>
            <w:noProof/>
            <w:webHidden/>
          </w:rPr>
        </w:r>
        <w:r>
          <w:rPr>
            <w:noProof/>
            <w:webHidden/>
          </w:rPr>
          <w:fldChar w:fldCharType="separate"/>
        </w:r>
        <w:r>
          <w:rPr>
            <w:noProof/>
            <w:webHidden/>
          </w:rPr>
          <w:t>10</w:t>
        </w:r>
        <w:r>
          <w:rPr>
            <w:noProof/>
            <w:webHidden/>
          </w:rPr>
          <w:fldChar w:fldCharType="end"/>
        </w:r>
      </w:hyperlink>
    </w:p>
    <w:p w14:paraId="72C8522A" w14:textId="6F6B0EB5" w:rsidR="008F4B02" w:rsidRDefault="008F4B02">
      <w:pPr>
        <w:pStyle w:val="TM1"/>
        <w:rPr>
          <w:rFonts w:asciiTheme="minorHAnsi" w:eastAsiaTheme="minorEastAsia" w:hAnsiTheme="minorHAnsi" w:cstheme="minorBidi"/>
          <w:b w:val="0"/>
          <w:bCs w:val="0"/>
          <w:caps w:val="0"/>
          <w:noProof/>
          <w:sz w:val="22"/>
          <w:szCs w:val="22"/>
        </w:rPr>
      </w:pPr>
      <w:hyperlink w:anchor="_Toc215836402" w:history="1">
        <w:r w:rsidRPr="00EE6563">
          <w:rPr>
            <w:rStyle w:val="Lienhypertexte"/>
            <w:rFonts w:ascii="Arial Gras" w:hAnsi="Arial Gras"/>
            <w:noProof/>
          </w:rPr>
          <w:t>ARTICLE  16  -</w:t>
        </w:r>
        <w:r w:rsidRPr="00EE6563">
          <w:rPr>
            <w:rStyle w:val="Lienhypertexte"/>
            <w:noProof/>
          </w:rPr>
          <w:t xml:space="preserve"> LOI APPLICABLE  ET JURIDICTION COMPETENTE </w:t>
        </w:r>
        <w:r w:rsidRPr="00EE6563">
          <w:rPr>
            <w:rStyle w:val="Lienhypertexte"/>
            <w:noProof/>
            <w:highlight w:val="yellow"/>
          </w:rPr>
          <w:t>[si fournisseur étranger]</w:t>
        </w:r>
        <w:r>
          <w:rPr>
            <w:noProof/>
            <w:webHidden/>
          </w:rPr>
          <w:tab/>
        </w:r>
        <w:r>
          <w:rPr>
            <w:noProof/>
            <w:webHidden/>
          </w:rPr>
          <w:fldChar w:fldCharType="begin"/>
        </w:r>
        <w:r>
          <w:rPr>
            <w:noProof/>
            <w:webHidden/>
          </w:rPr>
          <w:instrText xml:space="preserve"> PAGEREF _Toc215836402 \h </w:instrText>
        </w:r>
        <w:r>
          <w:rPr>
            <w:noProof/>
            <w:webHidden/>
          </w:rPr>
        </w:r>
        <w:r>
          <w:rPr>
            <w:noProof/>
            <w:webHidden/>
          </w:rPr>
          <w:fldChar w:fldCharType="separate"/>
        </w:r>
        <w:r>
          <w:rPr>
            <w:noProof/>
            <w:webHidden/>
          </w:rPr>
          <w:t>11</w:t>
        </w:r>
        <w:r>
          <w:rPr>
            <w:noProof/>
            <w:webHidden/>
          </w:rPr>
          <w:fldChar w:fldCharType="end"/>
        </w:r>
      </w:hyperlink>
    </w:p>
    <w:p w14:paraId="0A050069" w14:textId="0BE33E76" w:rsidR="008F4B02" w:rsidRDefault="008F4B02">
      <w:pPr>
        <w:pStyle w:val="TM1"/>
        <w:rPr>
          <w:rFonts w:asciiTheme="minorHAnsi" w:eastAsiaTheme="minorEastAsia" w:hAnsiTheme="minorHAnsi" w:cstheme="minorBidi"/>
          <w:b w:val="0"/>
          <w:bCs w:val="0"/>
          <w:caps w:val="0"/>
          <w:noProof/>
          <w:sz w:val="22"/>
          <w:szCs w:val="22"/>
        </w:rPr>
      </w:pPr>
      <w:hyperlink w:anchor="_Toc215836403" w:history="1">
        <w:r w:rsidRPr="00EE6563">
          <w:rPr>
            <w:rStyle w:val="Lienhypertexte"/>
            <w:rFonts w:ascii="Arial Gras" w:hAnsi="Arial Gras"/>
            <w:noProof/>
          </w:rPr>
          <w:t>ARTICLE  17  -</w:t>
        </w:r>
        <w:r w:rsidRPr="00EE6563">
          <w:rPr>
            <w:rStyle w:val="Lienhypertexte"/>
            <w:noProof/>
          </w:rPr>
          <w:t xml:space="preserve"> CONCLUSION DU MARCHE</w:t>
        </w:r>
        <w:r>
          <w:rPr>
            <w:noProof/>
            <w:webHidden/>
          </w:rPr>
          <w:tab/>
        </w:r>
        <w:r>
          <w:rPr>
            <w:noProof/>
            <w:webHidden/>
          </w:rPr>
          <w:fldChar w:fldCharType="begin"/>
        </w:r>
        <w:r>
          <w:rPr>
            <w:noProof/>
            <w:webHidden/>
          </w:rPr>
          <w:instrText xml:space="preserve"> PAGEREF _Toc215836403 \h </w:instrText>
        </w:r>
        <w:r>
          <w:rPr>
            <w:noProof/>
            <w:webHidden/>
          </w:rPr>
        </w:r>
        <w:r>
          <w:rPr>
            <w:noProof/>
            <w:webHidden/>
          </w:rPr>
          <w:fldChar w:fldCharType="separate"/>
        </w:r>
        <w:r>
          <w:rPr>
            <w:noProof/>
            <w:webHidden/>
          </w:rPr>
          <w:t>11</w:t>
        </w:r>
        <w:r>
          <w:rPr>
            <w:noProof/>
            <w:webHidden/>
          </w:rPr>
          <w:fldChar w:fldCharType="end"/>
        </w:r>
      </w:hyperlink>
    </w:p>
    <w:p w14:paraId="4254C0E4" w14:textId="7CED6607" w:rsidR="00F83037" w:rsidRDefault="00630B6D" w:rsidP="00B34DF2">
      <w:pPr>
        <w:pStyle w:val="TM1"/>
        <w:jc w:val="left"/>
        <w:rPr>
          <w:color w:val="800000"/>
        </w:rPr>
      </w:pPr>
      <w:r>
        <w:rPr>
          <w:color w:val="800000"/>
        </w:rPr>
        <w:fldChar w:fldCharType="end"/>
      </w:r>
      <w:bookmarkStart w:id="5" w:name="_Toc181506682"/>
    </w:p>
    <w:p w14:paraId="634300E3" w14:textId="697F2B20" w:rsidR="0024463B" w:rsidRDefault="0024463B" w:rsidP="0024463B"/>
    <w:p w14:paraId="4EA667C1" w14:textId="5866196D" w:rsidR="0024463B" w:rsidRDefault="0024463B" w:rsidP="0024463B"/>
    <w:p w14:paraId="5FEA53A5" w14:textId="6D7BE74B" w:rsidR="0024463B" w:rsidRDefault="0024463B" w:rsidP="0024463B"/>
    <w:p w14:paraId="4565156B" w14:textId="1C18B43D" w:rsidR="0024463B" w:rsidRDefault="0024463B" w:rsidP="0024463B"/>
    <w:p w14:paraId="7AC73A0F" w14:textId="68C20965" w:rsidR="0024463B" w:rsidRDefault="0024463B" w:rsidP="0024463B"/>
    <w:p w14:paraId="76EF52E9" w14:textId="74523209" w:rsidR="0024463B" w:rsidRDefault="0024463B" w:rsidP="0024463B"/>
    <w:p w14:paraId="1056881F" w14:textId="02112B6E" w:rsidR="0024463B" w:rsidRDefault="0024463B" w:rsidP="0024463B"/>
    <w:p w14:paraId="67BBCC90" w14:textId="2D6E6704" w:rsidR="0024463B" w:rsidRDefault="0024463B" w:rsidP="0024463B"/>
    <w:p w14:paraId="7F72DC57" w14:textId="77777777" w:rsidR="0024463B" w:rsidRPr="0024463B" w:rsidRDefault="0024463B" w:rsidP="0024463B"/>
    <w:p w14:paraId="4878B48F" w14:textId="471A76F9" w:rsidR="00772269" w:rsidRPr="0058136B" w:rsidRDefault="00772269" w:rsidP="0058136B">
      <w:pPr>
        <w:pStyle w:val="Titre1"/>
        <w:jc w:val="both"/>
        <w:rPr>
          <w:rFonts w:ascii="Arial" w:hAnsi="Arial" w:cs="Arial"/>
          <w:sz w:val="22"/>
          <w:szCs w:val="22"/>
        </w:rPr>
      </w:pPr>
      <w:bookmarkStart w:id="6" w:name="_Toc215836387"/>
      <w:r w:rsidRPr="0058136B">
        <w:rPr>
          <w:rFonts w:ascii="Arial" w:hAnsi="Arial" w:cs="Arial"/>
          <w:sz w:val="22"/>
          <w:szCs w:val="22"/>
        </w:rPr>
        <w:lastRenderedPageBreak/>
        <w:t>OBJET</w:t>
      </w:r>
      <w:bookmarkEnd w:id="5"/>
      <w:bookmarkEnd w:id="6"/>
    </w:p>
    <w:p w14:paraId="5B4B47A4" w14:textId="34110F8D" w:rsidR="00772269" w:rsidRPr="0058136B" w:rsidRDefault="00772269" w:rsidP="0058136B">
      <w:pPr>
        <w:spacing w:line="240" w:lineRule="atLeast"/>
        <w:jc w:val="both"/>
        <w:rPr>
          <w:rFonts w:ascii="Arial" w:hAnsi="Arial" w:cs="Arial"/>
          <w:sz w:val="22"/>
          <w:szCs w:val="22"/>
        </w:rPr>
      </w:pPr>
      <w:r w:rsidRPr="0058136B">
        <w:rPr>
          <w:rFonts w:ascii="Arial" w:hAnsi="Arial" w:cs="Arial"/>
          <w:sz w:val="22"/>
          <w:szCs w:val="22"/>
        </w:rPr>
        <w:t>Le présent marché a pour objet de fixer les conditions selon lesquelles le CEA confie au Titulaire, qui accepte, les prestations</w:t>
      </w:r>
      <w:r w:rsidR="00E53B22">
        <w:rPr>
          <w:rFonts w:ascii="Arial" w:hAnsi="Arial" w:cs="Arial"/>
          <w:sz w:val="22"/>
          <w:szCs w:val="22"/>
        </w:rPr>
        <w:t xml:space="preserve"> de montage, mise à disposition et démontage des chapiteaux et équipements annexes</w:t>
      </w:r>
      <w:r w:rsidRPr="0058136B">
        <w:rPr>
          <w:rFonts w:ascii="Arial" w:hAnsi="Arial" w:cs="Arial"/>
          <w:sz w:val="22"/>
          <w:szCs w:val="22"/>
        </w:rPr>
        <w:t>, ci-après dénommées « les Prestations »</w:t>
      </w:r>
      <w:r w:rsidR="003628E7">
        <w:rPr>
          <w:rFonts w:ascii="Arial" w:hAnsi="Arial" w:cs="Arial"/>
          <w:sz w:val="22"/>
          <w:szCs w:val="22"/>
        </w:rPr>
        <w:t xml:space="preserve"> dans le cadre de l’évènement « Leti Innovation Days » qui se </w:t>
      </w:r>
      <w:r w:rsidR="003628E7" w:rsidRPr="004D27EA">
        <w:rPr>
          <w:rFonts w:ascii="Arial" w:hAnsi="Arial" w:cs="Arial"/>
          <w:sz w:val="22"/>
          <w:szCs w:val="22"/>
        </w:rPr>
        <w:t xml:space="preserve">tiendra du </w:t>
      </w:r>
      <w:r w:rsidR="004D27EA" w:rsidRPr="004D27EA">
        <w:rPr>
          <w:rFonts w:ascii="Arial" w:hAnsi="Arial" w:cs="Arial"/>
          <w:sz w:val="22"/>
          <w:szCs w:val="22"/>
        </w:rPr>
        <w:t>23</w:t>
      </w:r>
      <w:r w:rsidR="003628E7" w:rsidRPr="004D27EA">
        <w:rPr>
          <w:rFonts w:ascii="Arial" w:hAnsi="Arial" w:cs="Arial"/>
          <w:sz w:val="22"/>
          <w:szCs w:val="22"/>
        </w:rPr>
        <w:t xml:space="preserve"> au </w:t>
      </w:r>
      <w:r w:rsidR="004D27EA" w:rsidRPr="004D27EA">
        <w:rPr>
          <w:rFonts w:ascii="Arial" w:hAnsi="Arial" w:cs="Arial"/>
          <w:sz w:val="22"/>
          <w:szCs w:val="22"/>
        </w:rPr>
        <w:t>25 juin</w:t>
      </w:r>
      <w:r w:rsidR="004D27EA">
        <w:rPr>
          <w:rFonts w:ascii="Arial" w:hAnsi="Arial" w:cs="Arial"/>
          <w:sz w:val="22"/>
          <w:szCs w:val="22"/>
        </w:rPr>
        <w:t xml:space="preserve"> 2026.</w:t>
      </w:r>
    </w:p>
    <w:p w14:paraId="72084F58" w14:textId="11641F7A" w:rsidR="00772269" w:rsidRDefault="00772269" w:rsidP="0058136B">
      <w:pPr>
        <w:autoSpaceDE w:val="0"/>
        <w:autoSpaceDN w:val="0"/>
        <w:adjustRightInd w:val="0"/>
        <w:jc w:val="both"/>
        <w:rPr>
          <w:rFonts w:ascii="Arial" w:hAnsi="Arial" w:cs="Arial"/>
          <w:sz w:val="22"/>
          <w:szCs w:val="22"/>
        </w:rPr>
      </w:pPr>
    </w:p>
    <w:p w14:paraId="491844CA" w14:textId="0185FE40" w:rsidR="00975A40" w:rsidRDefault="00975A40" w:rsidP="0058136B">
      <w:pPr>
        <w:autoSpaceDE w:val="0"/>
        <w:autoSpaceDN w:val="0"/>
        <w:adjustRightInd w:val="0"/>
        <w:jc w:val="both"/>
        <w:rPr>
          <w:rFonts w:ascii="Arial" w:hAnsi="Arial" w:cs="Arial"/>
          <w:sz w:val="22"/>
          <w:szCs w:val="22"/>
        </w:rPr>
      </w:pPr>
      <w:r>
        <w:rPr>
          <w:rFonts w:ascii="Arial" w:hAnsi="Arial" w:cs="Arial"/>
          <w:sz w:val="22"/>
          <w:szCs w:val="22"/>
        </w:rPr>
        <w:t>Les Prestations du</w:t>
      </w:r>
      <w:r w:rsidR="001A1814">
        <w:rPr>
          <w:rFonts w:ascii="Arial" w:hAnsi="Arial" w:cs="Arial"/>
          <w:sz w:val="22"/>
          <w:szCs w:val="22"/>
        </w:rPr>
        <w:t xml:space="preserve"> marché relèvent d’une obligation de résultat.</w:t>
      </w:r>
    </w:p>
    <w:p w14:paraId="43D8CAF8" w14:textId="77777777" w:rsidR="00772269" w:rsidRPr="0058136B" w:rsidRDefault="00772269" w:rsidP="0058136B">
      <w:pPr>
        <w:autoSpaceDE w:val="0"/>
        <w:autoSpaceDN w:val="0"/>
        <w:adjustRightInd w:val="0"/>
        <w:jc w:val="both"/>
        <w:rPr>
          <w:rFonts w:ascii="Arial" w:hAnsi="Arial" w:cs="Arial"/>
          <w:color w:val="000000"/>
          <w:sz w:val="22"/>
          <w:szCs w:val="22"/>
        </w:rPr>
      </w:pPr>
    </w:p>
    <w:p w14:paraId="6EEF6A6D" w14:textId="17602F3F" w:rsidR="00772269" w:rsidRPr="0058136B" w:rsidRDefault="00772269" w:rsidP="0058136B">
      <w:pPr>
        <w:pStyle w:val="Titre1"/>
        <w:jc w:val="both"/>
        <w:rPr>
          <w:rFonts w:ascii="Arial" w:hAnsi="Arial" w:cs="Arial"/>
          <w:bCs w:val="0"/>
          <w:sz w:val="22"/>
          <w:szCs w:val="22"/>
        </w:rPr>
      </w:pPr>
      <w:bookmarkStart w:id="7" w:name="_Toc181506683"/>
      <w:bookmarkStart w:id="8" w:name="_Toc215836388"/>
      <w:r w:rsidRPr="0058136B">
        <w:rPr>
          <w:rFonts w:ascii="Arial" w:hAnsi="Arial" w:cs="Arial"/>
          <w:bCs w:val="0"/>
          <w:sz w:val="22"/>
          <w:szCs w:val="22"/>
        </w:rPr>
        <w:t>DOCUMENTS CONTRACTUELS</w:t>
      </w:r>
      <w:bookmarkEnd w:id="7"/>
      <w:bookmarkEnd w:id="8"/>
    </w:p>
    <w:p w14:paraId="6D8CF484" w14:textId="7391603C" w:rsidR="004D27EA" w:rsidRPr="004D27EA" w:rsidRDefault="004D27EA" w:rsidP="004D27EA">
      <w:pPr>
        <w:pStyle w:val="Titre2"/>
        <w:rPr>
          <w:rFonts w:ascii="Arial" w:hAnsi="Arial" w:cs="Arial"/>
          <w:sz w:val="22"/>
          <w:szCs w:val="18"/>
          <w:u w:val="none"/>
        </w:rPr>
      </w:pPr>
      <w:r w:rsidRPr="004D27EA">
        <w:rPr>
          <w:rFonts w:ascii="Arial" w:hAnsi="Arial" w:cs="Arial"/>
          <w:sz w:val="22"/>
          <w:szCs w:val="18"/>
          <w:u w:val="none"/>
        </w:rPr>
        <w:t xml:space="preserve">Documents contractuels </w:t>
      </w:r>
    </w:p>
    <w:p w14:paraId="56B7F21C" w14:textId="35F0AF97" w:rsidR="004D27EA" w:rsidRDefault="00FC0097" w:rsidP="004D27EA">
      <w:pPr>
        <w:spacing w:line="240" w:lineRule="atLeast"/>
        <w:jc w:val="both"/>
        <w:rPr>
          <w:rFonts w:ascii="Arial" w:hAnsi="Arial" w:cs="Arial"/>
          <w:sz w:val="22"/>
          <w:szCs w:val="22"/>
        </w:rPr>
      </w:pPr>
      <w:r w:rsidRPr="0058136B">
        <w:rPr>
          <w:rFonts w:ascii="Arial" w:hAnsi="Arial" w:cs="Arial"/>
          <w:sz w:val="22"/>
          <w:szCs w:val="22"/>
        </w:rPr>
        <w:t>Dans la mesure où leurs dispositions ne sont pas contraires à celles du présent marché et de ses annexes lesquelles prévalent, les documents ci-après sont applicables par ordre de priorité décroissante :</w:t>
      </w:r>
    </w:p>
    <w:p w14:paraId="6ACCFADF" w14:textId="77777777" w:rsidR="004D27EA" w:rsidRDefault="004D27EA" w:rsidP="004D27EA">
      <w:pPr>
        <w:spacing w:line="240" w:lineRule="atLeast"/>
        <w:jc w:val="both"/>
        <w:rPr>
          <w:rFonts w:ascii="Arial" w:hAnsi="Arial" w:cs="Arial"/>
          <w:sz w:val="22"/>
          <w:szCs w:val="22"/>
        </w:rPr>
      </w:pPr>
    </w:p>
    <w:p w14:paraId="40CC91CA" w14:textId="2310300E" w:rsidR="004D27EA" w:rsidRDefault="004D27EA" w:rsidP="004D27EA">
      <w:pPr>
        <w:pStyle w:val="Paragraphedeliste"/>
        <w:numPr>
          <w:ilvl w:val="0"/>
          <w:numId w:val="24"/>
        </w:numPr>
        <w:spacing w:line="240" w:lineRule="atLeast"/>
        <w:rPr>
          <w:rFonts w:cs="Arial"/>
          <w:sz w:val="22"/>
          <w:szCs w:val="22"/>
        </w:rPr>
      </w:pPr>
      <w:r>
        <w:rPr>
          <w:rFonts w:cs="Arial"/>
          <w:sz w:val="22"/>
          <w:szCs w:val="22"/>
        </w:rPr>
        <w:t>L</w:t>
      </w:r>
      <w:r w:rsidR="0047362D" w:rsidRPr="004D27EA">
        <w:rPr>
          <w:rFonts w:cs="Arial"/>
          <w:sz w:val="22"/>
          <w:szCs w:val="22"/>
        </w:rPr>
        <w:t>es prescriptions de Sécurité et leurs annexes (référentiels correspondants) ;</w:t>
      </w:r>
    </w:p>
    <w:p w14:paraId="3F106147" w14:textId="77777777" w:rsidR="004D27EA" w:rsidRDefault="004D27EA" w:rsidP="004D27EA">
      <w:pPr>
        <w:pStyle w:val="Paragraphedeliste"/>
        <w:spacing w:line="240" w:lineRule="atLeast"/>
        <w:rPr>
          <w:rFonts w:cs="Arial"/>
          <w:sz w:val="22"/>
          <w:szCs w:val="22"/>
        </w:rPr>
      </w:pPr>
    </w:p>
    <w:p w14:paraId="278B2DA6" w14:textId="15CD33A6" w:rsidR="004D27EA" w:rsidRDefault="004D27EA" w:rsidP="004D27EA">
      <w:pPr>
        <w:pStyle w:val="Paragraphedeliste"/>
        <w:numPr>
          <w:ilvl w:val="0"/>
          <w:numId w:val="24"/>
        </w:numPr>
        <w:spacing w:line="240" w:lineRule="atLeast"/>
        <w:rPr>
          <w:rFonts w:cs="Arial"/>
          <w:sz w:val="22"/>
          <w:szCs w:val="22"/>
        </w:rPr>
      </w:pPr>
      <w:r>
        <w:rPr>
          <w:rFonts w:cs="Arial"/>
          <w:sz w:val="22"/>
          <w:szCs w:val="22"/>
        </w:rPr>
        <w:t>L</w:t>
      </w:r>
      <w:r w:rsidR="0047362D" w:rsidRPr="004D27EA">
        <w:rPr>
          <w:rFonts w:cs="Arial"/>
          <w:sz w:val="22"/>
          <w:szCs w:val="22"/>
        </w:rPr>
        <w:t>e dossier de consultation référencé</w:t>
      </w:r>
      <w:r w:rsidR="003628E7" w:rsidRPr="004D27EA">
        <w:rPr>
          <w:rFonts w:cs="Arial"/>
          <w:sz w:val="22"/>
          <w:szCs w:val="22"/>
        </w:rPr>
        <w:t xml:space="preserve"> B25-04815-CM</w:t>
      </w:r>
      <w:r w:rsidR="0047362D" w:rsidRPr="004D27EA">
        <w:rPr>
          <w:rFonts w:cs="Arial"/>
          <w:sz w:val="22"/>
          <w:szCs w:val="22"/>
        </w:rPr>
        <w:t xml:space="preserve"> avec, faisant partie intégrante, les prescriptions techniques du marché et leurs annexes (le </w:t>
      </w:r>
      <w:r w:rsidR="00794907" w:rsidRPr="004D27EA">
        <w:rPr>
          <w:rFonts w:cs="Arial"/>
          <w:sz w:val="22"/>
          <w:szCs w:val="22"/>
        </w:rPr>
        <w:t>c</w:t>
      </w:r>
      <w:r w:rsidR="0047362D" w:rsidRPr="004D27EA">
        <w:rPr>
          <w:rFonts w:cs="Arial"/>
          <w:sz w:val="22"/>
          <w:szCs w:val="22"/>
        </w:rPr>
        <w:t>ahier des</w:t>
      </w:r>
      <w:r w:rsidR="00210F57" w:rsidRPr="004D27EA">
        <w:rPr>
          <w:rFonts w:cs="Arial"/>
          <w:sz w:val="22"/>
          <w:szCs w:val="22"/>
        </w:rPr>
        <w:t xml:space="preserve"> </w:t>
      </w:r>
      <w:r w:rsidR="00794907" w:rsidRPr="0088188E">
        <w:rPr>
          <w:rFonts w:cs="Arial"/>
          <w:sz w:val="22"/>
          <w:szCs w:val="22"/>
        </w:rPr>
        <w:t>c</w:t>
      </w:r>
      <w:r w:rsidR="00210F57" w:rsidRPr="0088188E">
        <w:rPr>
          <w:rFonts w:cs="Arial"/>
          <w:sz w:val="22"/>
          <w:szCs w:val="22"/>
        </w:rPr>
        <w:t xml:space="preserve">harges </w:t>
      </w:r>
      <w:r w:rsidR="0047362D" w:rsidRPr="0088188E">
        <w:rPr>
          <w:rFonts w:cs="Arial"/>
          <w:sz w:val="22"/>
          <w:szCs w:val="22"/>
        </w:rPr>
        <w:t>référenc</w:t>
      </w:r>
      <w:r w:rsidR="0088188E" w:rsidRPr="0088188E">
        <w:rPr>
          <w:rFonts w:cs="Arial"/>
          <w:sz w:val="22"/>
          <w:szCs w:val="22"/>
        </w:rPr>
        <w:t>é</w:t>
      </w:r>
      <w:r w:rsidR="0088188E">
        <w:rPr>
          <w:rFonts w:cs="Arial"/>
          <w:sz w:val="22"/>
          <w:szCs w:val="22"/>
        </w:rPr>
        <w:t xml:space="preserve"> </w:t>
      </w:r>
      <w:r w:rsidR="0088188E" w:rsidRPr="00A87D1A">
        <w:rPr>
          <w:rFonts w:cs="Arial"/>
          <w:sz w:val="22"/>
          <w:szCs w:val="22"/>
        </w:rPr>
        <w:t>DRT-LETI-LETIDAYS en date du 20 novembre 2025</w:t>
      </w:r>
      <w:r w:rsidR="0088188E">
        <w:rPr>
          <w:rFonts w:cs="Arial"/>
          <w:sz w:val="22"/>
          <w:szCs w:val="22"/>
        </w:rPr>
        <w:t>.</w:t>
      </w:r>
    </w:p>
    <w:p w14:paraId="2162F58D" w14:textId="77777777" w:rsidR="004D27EA" w:rsidRPr="004D27EA" w:rsidRDefault="004D27EA" w:rsidP="004D27EA">
      <w:pPr>
        <w:pStyle w:val="Paragraphedeliste"/>
        <w:rPr>
          <w:rFonts w:cs="Arial"/>
          <w:sz w:val="22"/>
          <w:szCs w:val="22"/>
        </w:rPr>
      </w:pPr>
    </w:p>
    <w:p w14:paraId="09451447" w14:textId="77777777" w:rsidR="004D27EA" w:rsidRDefault="004D27EA" w:rsidP="004D27EA">
      <w:pPr>
        <w:pStyle w:val="Paragraphedeliste"/>
        <w:numPr>
          <w:ilvl w:val="0"/>
          <w:numId w:val="24"/>
        </w:numPr>
        <w:spacing w:line="240" w:lineRule="atLeast"/>
        <w:rPr>
          <w:rFonts w:cs="Arial"/>
          <w:sz w:val="22"/>
          <w:szCs w:val="22"/>
        </w:rPr>
      </w:pPr>
      <w:r>
        <w:rPr>
          <w:rFonts w:cs="Arial"/>
          <w:sz w:val="22"/>
          <w:szCs w:val="22"/>
        </w:rPr>
        <w:t>L</w:t>
      </w:r>
      <w:r w:rsidR="000131E1" w:rsidRPr="004D27EA">
        <w:rPr>
          <w:rFonts w:cs="Arial"/>
          <w:sz w:val="22"/>
          <w:szCs w:val="22"/>
        </w:rPr>
        <w:t>es règles applicables aux Entreprises Extérieures (Titulaires ou sous-traitants de marchés), indice A</w:t>
      </w:r>
      <w:r w:rsidR="00B9392E" w:rsidRPr="004D27EA">
        <w:rPr>
          <w:rFonts w:cs="Arial"/>
          <w:sz w:val="22"/>
          <w:szCs w:val="22"/>
        </w:rPr>
        <w:t xml:space="preserve"> et le règlement intérieur </w:t>
      </w:r>
      <w:r w:rsidR="000131E1" w:rsidRPr="004D27EA">
        <w:rPr>
          <w:rFonts w:cs="Arial"/>
          <w:sz w:val="22"/>
          <w:szCs w:val="22"/>
        </w:rPr>
        <w:t>;</w:t>
      </w:r>
    </w:p>
    <w:p w14:paraId="3A27AA8E" w14:textId="77777777" w:rsidR="004D27EA" w:rsidRPr="004D27EA" w:rsidRDefault="004D27EA" w:rsidP="004D27EA">
      <w:pPr>
        <w:pStyle w:val="Paragraphedeliste"/>
        <w:rPr>
          <w:rFonts w:cs="Arial"/>
          <w:sz w:val="22"/>
          <w:szCs w:val="22"/>
        </w:rPr>
      </w:pPr>
    </w:p>
    <w:p w14:paraId="7640EF6D" w14:textId="77777777" w:rsidR="004D27EA" w:rsidRDefault="004D27EA" w:rsidP="004D27EA">
      <w:pPr>
        <w:pStyle w:val="Paragraphedeliste"/>
        <w:numPr>
          <w:ilvl w:val="0"/>
          <w:numId w:val="24"/>
        </w:numPr>
        <w:spacing w:line="240" w:lineRule="atLeast"/>
        <w:rPr>
          <w:rFonts w:cs="Arial"/>
          <w:sz w:val="22"/>
          <w:szCs w:val="22"/>
        </w:rPr>
      </w:pPr>
      <w:r>
        <w:rPr>
          <w:rFonts w:cs="Arial"/>
          <w:sz w:val="22"/>
          <w:szCs w:val="22"/>
        </w:rPr>
        <w:t>L</w:t>
      </w:r>
      <w:r w:rsidR="0047362D" w:rsidRPr="004D27EA">
        <w:rPr>
          <w:rFonts w:cs="Arial"/>
          <w:sz w:val="22"/>
          <w:szCs w:val="22"/>
        </w:rPr>
        <w:t xml:space="preserve">es Conditions Générales d’Achat (CGA) du CEA </w:t>
      </w:r>
      <w:r w:rsidR="00620050" w:rsidRPr="004D27EA">
        <w:rPr>
          <w:rFonts w:cs="Arial"/>
          <w:sz w:val="22"/>
          <w:szCs w:val="22"/>
        </w:rPr>
        <w:t>(édition de janvier 2022)</w:t>
      </w:r>
      <w:r w:rsidR="00620050" w:rsidRPr="004D27EA" w:rsidDel="00620050">
        <w:rPr>
          <w:rFonts w:cs="Arial"/>
          <w:sz w:val="22"/>
          <w:szCs w:val="22"/>
        </w:rPr>
        <w:t xml:space="preserve"> </w:t>
      </w:r>
      <w:r w:rsidR="0047362D" w:rsidRPr="004D27EA">
        <w:rPr>
          <w:rFonts w:cs="Arial"/>
          <w:sz w:val="22"/>
          <w:szCs w:val="22"/>
        </w:rPr>
        <w:t>;</w:t>
      </w:r>
    </w:p>
    <w:p w14:paraId="342E1DB6" w14:textId="77777777" w:rsidR="004D27EA" w:rsidRPr="004D27EA" w:rsidRDefault="004D27EA" w:rsidP="004D27EA">
      <w:pPr>
        <w:pStyle w:val="Paragraphedeliste"/>
        <w:rPr>
          <w:rFonts w:cs="Arial"/>
          <w:sz w:val="22"/>
          <w:szCs w:val="22"/>
        </w:rPr>
      </w:pPr>
    </w:p>
    <w:p w14:paraId="0BDD85A6" w14:textId="77777777" w:rsidR="004D27EA" w:rsidRDefault="004D27EA" w:rsidP="004D27EA">
      <w:pPr>
        <w:pStyle w:val="Paragraphedeliste"/>
        <w:numPr>
          <w:ilvl w:val="0"/>
          <w:numId w:val="24"/>
        </w:numPr>
        <w:spacing w:line="240" w:lineRule="atLeast"/>
        <w:rPr>
          <w:rFonts w:cs="Arial"/>
          <w:sz w:val="22"/>
          <w:szCs w:val="22"/>
        </w:rPr>
      </w:pPr>
      <w:r>
        <w:rPr>
          <w:rFonts w:cs="Arial"/>
          <w:sz w:val="22"/>
          <w:szCs w:val="22"/>
        </w:rPr>
        <w:t>L</w:t>
      </w:r>
      <w:r w:rsidR="00C91B9C" w:rsidRPr="004D27EA">
        <w:rPr>
          <w:rFonts w:cs="Arial"/>
          <w:sz w:val="22"/>
          <w:szCs w:val="22"/>
        </w:rPr>
        <w:t xml:space="preserve">e </w:t>
      </w:r>
      <w:r w:rsidR="002D446E" w:rsidRPr="004D27EA">
        <w:rPr>
          <w:rFonts w:cs="Arial"/>
          <w:sz w:val="22"/>
          <w:szCs w:val="22"/>
        </w:rPr>
        <w:t>C</w:t>
      </w:r>
      <w:r w:rsidR="00C91B9C" w:rsidRPr="004D27EA">
        <w:rPr>
          <w:rFonts w:cs="Arial"/>
          <w:sz w:val="22"/>
          <w:szCs w:val="22"/>
        </w:rPr>
        <w:t xml:space="preserve">ahier des </w:t>
      </w:r>
      <w:r w:rsidR="002D446E" w:rsidRPr="004D27EA">
        <w:rPr>
          <w:rFonts w:cs="Arial"/>
          <w:sz w:val="22"/>
          <w:szCs w:val="22"/>
        </w:rPr>
        <w:t>C</w:t>
      </w:r>
      <w:r w:rsidR="00C91B9C" w:rsidRPr="004D27EA">
        <w:rPr>
          <w:rFonts w:cs="Arial"/>
          <w:sz w:val="22"/>
          <w:szCs w:val="22"/>
        </w:rPr>
        <w:t xml:space="preserve">lauses </w:t>
      </w:r>
      <w:r w:rsidR="002D446E" w:rsidRPr="004D27EA">
        <w:rPr>
          <w:rFonts w:cs="Arial"/>
          <w:sz w:val="22"/>
          <w:szCs w:val="22"/>
        </w:rPr>
        <w:t>S</w:t>
      </w:r>
      <w:r w:rsidR="00C91B9C" w:rsidRPr="004D27EA">
        <w:rPr>
          <w:rFonts w:cs="Arial"/>
          <w:sz w:val="22"/>
          <w:szCs w:val="22"/>
        </w:rPr>
        <w:t xml:space="preserve">ociales </w:t>
      </w:r>
      <w:r w:rsidR="002D446E" w:rsidRPr="004D27EA">
        <w:rPr>
          <w:rFonts w:cs="Arial"/>
          <w:sz w:val="22"/>
          <w:szCs w:val="22"/>
        </w:rPr>
        <w:t>P</w:t>
      </w:r>
      <w:r w:rsidR="00C91B9C" w:rsidRPr="004D27EA">
        <w:rPr>
          <w:rFonts w:cs="Arial"/>
          <w:sz w:val="22"/>
          <w:szCs w:val="22"/>
        </w:rPr>
        <w:t>articulières (C2SP)</w:t>
      </w:r>
      <w:r w:rsidR="00F339DF" w:rsidRPr="004D27EA">
        <w:rPr>
          <w:rFonts w:cs="Arial"/>
          <w:sz w:val="22"/>
          <w:szCs w:val="22"/>
        </w:rPr>
        <w:t> ;</w:t>
      </w:r>
    </w:p>
    <w:p w14:paraId="4C5CF26B" w14:textId="77777777" w:rsidR="004D27EA" w:rsidRPr="004D27EA" w:rsidRDefault="004D27EA" w:rsidP="004D27EA">
      <w:pPr>
        <w:pStyle w:val="Paragraphedeliste"/>
        <w:rPr>
          <w:rFonts w:cs="Arial"/>
          <w:sz w:val="22"/>
          <w:szCs w:val="22"/>
        </w:rPr>
      </w:pPr>
    </w:p>
    <w:p w14:paraId="0ACF39B9" w14:textId="77777777" w:rsidR="004D27EA" w:rsidRDefault="004D27EA" w:rsidP="004D27EA">
      <w:pPr>
        <w:pStyle w:val="Paragraphedeliste"/>
        <w:numPr>
          <w:ilvl w:val="0"/>
          <w:numId w:val="24"/>
        </w:numPr>
        <w:spacing w:line="240" w:lineRule="atLeast"/>
        <w:rPr>
          <w:rFonts w:cs="Arial"/>
          <w:sz w:val="22"/>
          <w:szCs w:val="22"/>
        </w:rPr>
      </w:pPr>
      <w:r>
        <w:rPr>
          <w:rFonts w:cs="Arial"/>
          <w:sz w:val="22"/>
          <w:szCs w:val="22"/>
        </w:rPr>
        <w:t>L</w:t>
      </w:r>
      <w:r w:rsidR="0047362D" w:rsidRPr="004D27EA">
        <w:rPr>
          <w:rFonts w:cs="Arial"/>
          <w:sz w:val="22"/>
          <w:szCs w:val="22"/>
        </w:rPr>
        <w:t>es documents normatifs (normes, documents techniques unifiés, etc.) ;</w:t>
      </w:r>
    </w:p>
    <w:p w14:paraId="4AE624AE" w14:textId="77777777" w:rsidR="004D27EA" w:rsidRPr="004D27EA" w:rsidRDefault="004D27EA" w:rsidP="004D27EA">
      <w:pPr>
        <w:pStyle w:val="Paragraphedeliste"/>
        <w:rPr>
          <w:rFonts w:cs="Arial"/>
          <w:sz w:val="22"/>
          <w:szCs w:val="22"/>
        </w:rPr>
      </w:pPr>
    </w:p>
    <w:p w14:paraId="25504BC1" w14:textId="22C9CE0E" w:rsidR="0047362D" w:rsidRPr="004D27EA" w:rsidRDefault="004D27EA" w:rsidP="004D27EA">
      <w:pPr>
        <w:pStyle w:val="Paragraphedeliste"/>
        <w:numPr>
          <w:ilvl w:val="0"/>
          <w:numId w:val="24"/>
        </w:numPr>
        <w:spacing w:line="240" w:lineRule="atLeast"/>
        <w:rPr>
          <w:rFonts w:cs="Arial"/>
          <w:sz w:val="22"/>
          <w:szCs w:val="22"/>
        </w:rPr>
      </w:pPr>
      <w:r>
        <w:rPr>
          <w:rFonts w:cs="Arial"/>
          <w:sz w:val="22"/>
          <w:szCs w:val="22"/>
        </w:rPr>
        <w:t>L</w:t>
      </w:r>
      <w:r w:rsidR="0047362D" w:rsidRPr="004D27EA">
        <w:rPr>
          <w:rFonts w:cs="Arial"/>
          <w:sz w:val="22"/>
          <w:szCs w:val="22"/>
        </w:rPr>
        <w:t xml:space="preserve">'offre du Titulaire référencée </w:t>
      </w:r>
      <w:r w:rsidR="0047362D" w:rsidRPr="004D27EA">
        <w:rPr>
          <w:rFonts w:cs="Arial"/>
          <w:sz w:val="22"/>
          <w:szCs w:val="22"/>
          <w:highlight w:val="yellow"/>
        </w:rPr>
        <w:t>___________ du ____________,</w:t>
      </w:r>
      <w:r w:rsidR="0047362D" w:rsidRPr="004D27EA">
        <w:rPr>
          <w:rFonts w:cs="Arial"/>
          <w:sz w:val="22"/>
          <w:szCs w:val="22"/>
        </w:rPr>
        <w:t xml:space="preserve"> à titre supplétif.</w:t>
      </w:r>
    </w:p>
    <w:p w14:paraId="1476E9AF" w14:textId="77777777" w:rsidR="00FC0097" w:rsidRPr="0058136B" w:rsidRDefault="00FC0097" w:rsidP="0058136B">
      <w:pPr>
        <w:spacing w:line="240" w:lineRule="atLeast"/>
        <w:jc w:val="both"/>
        <w:rPr>
          <w:rFonts w:ascii="Arial" w:hAnsi="Arial" w:cs="Arial"/>
          <w:sz w:val="22"/>
          <w:szCs w:val="22"/>
        </w:rPr>
      </w:pPr>
    </w:p>
    <w:p w14:paraId="30EF9C64" w14:textId="32F2C64E" w:rsidR="009F0DAA" w:rsidRDefault="00FC0097" w:rsidP="0058136B">
      <w:pPr>
        <w:spacing w:line="240" w:lineRule="atLeast"/>
        <w:jc w:val="both"/>
        <w:rPr>
          <w:rFonts w:ascii="Arial" w:hAnsi="Arial" w:cs="Arial"/>
          <w:sz w:val="22"/>
          <w:szCs w:val="22"/>
        </w:rPr>
      </w:pPr>
      <w:r w:rsidRPr="0058136B">
        <w:rPr>
          <w:rFonts w:ascii="Arial" w:hAnsi="Arial" w:cs="Arial"/>
          <w:sz w:val="22"/>
          <w:szCs w:val="22"/>
        </w:rPr>
        <w:t xml:space="preserve">Le Titulaire reconnaît expressément avoir pris connaissance et accepté les documents ci-dessus. Les conditions générales </w:t>
      </w:r>
      <w:r w:rsidRPr="0058136B">
        <w:rPr>
          <w:rFonts w:ascii="Arial" w:hAnsi="Arial" w:cs="Arial"/>
          <w:bCs/>
          <w:sz w:val="22"/>
          <w:szCs w:val="22"/>
        </w:rPr>
        <w:t>de vente</w:t>
      </w:r>
      <w:r w:rsidRPr="0058136B">
        <w:rPr>
          <w:rFonts w:ascii="Arial" w:hAnsi="Arial" w:cs="Arial"/>
          <w:sz w:val="22"/>
          <w:szCs w:val="22"/>
        </w:rPr>
        <w:t xml:space="preserve"> du Titulaire, hormis celles issues de dispositions légales impératives, sont inopposables quelle qu'en soit la forme.</w:t>
      </w:r>
      <w:bookmarkStart w:id="9" w:name="_Toc116899426"/>
      <w:bookmarkStart w:id="10" w:name="_Toc116899761"/>
      <w:bookmarkStart w:id="11" w:name="_Toc116899789"/>
      <w:bookmarkStart w:id="12" w:name="_Toc116900013"/>
    </w:p>
    <w:p w14:paraId="26AE624C" w14:textId="5413F1FC" w:rsidR="004D27EA" w:rsidRDefault="004D27EA" w:rsidP="0058136B">
      <w:pPr>
        <w:spacing w:line="240" w:lineRule="atLeast"/>
        <w:jc w:val="both"/>
        <w:rPr>
          <w:rFonts w:ascii="Arial" w:hAnsi="Arial" w:cs="Arial"/>
          <w:sz w:val="22"/>
          <w:szCs w:val="22"/>
        </w:rPr>
      </w:pPr>
    </w:p>
    <w:p w14:paraId="1C37278B" w14:textId="294B91EE" w:rsidR="004D27EA" w:rsidRPr="0058136B" w:rsidRDefault="004D27EA" w:rsidP="004D27EA">
      <w:pPr>
        <w:spacing w:line="240" w:lineRule="atLeast"/>
        <w:jc w:val="center"/>
        <w:rPr>
          <w:rFonts w:ascii="Arial" w:hAnsi="Arial" w:cs="Arial"/>
          <w:sz w:val="22"/>
          <w:szCs w:val="22"/>
        </w:rPr>
      </w:pPr>
      <w:r w:rsidRPr="004D27EA">
        <w:rPr>
          <w:rFonts w:ascii="Arial" w:hAnsi="Arial" w:cs="Arial"/>
          <w:b/>
          <w:bCs/>
          <w:i/>
          <w:iCs/>
          <w:sz w:val="22"/>
          <w:szCs w:val="22"/>
          <w:highlight w:val="yellow"/>
        </w:rPr>
        <w:t>(</w:t>
      </w:r>
      <w:proofErr w:type="gramStart"/>
      <w:r w:rsidRPr="004D27EA">
        <w:rPr>
          <w:rFonts w:ascii="Arial" w:hAnsi="Arial" w:cs="Arial"/>
          <w:b/>
          <w:bCs/>
          <w:i/>
          <w:iCs/>
          <w:sz w:val="22"/>
          <w:szCs w:val="22"/>
          <w:highlight w:val="yellow"/>
        </w:rPr>
        <w:t>à</w:t>
      </w:r>
      <w:proofErr w:type="gramEnd"/>
      <w:r w:rsidRPr="004D27EA">
        <w:rPr>
          <w:rFonts w:ascii="Arial" w:hAnsi="Arial" w:cs="Arial"/>
          <w:b/>
          <w:bCs/>
          <w:i/>
          <w:iCs/>
          <w:sz w:val="22"/>
          <w:szCs w:val="22"/>
          <w:highlight w:val="yellow"/>
        </w:rPr>
        <w:t xml:space="preserve"> compléter par le soumissionnaire)</w:t>
      </w:r>
    </w:p>
    <w:p w14:paraId="734F7C8B" w14:textId="77777777" w:rsidR="00FC0097" w:rsidRPr="0058136B" w:rsidRDefault="00FC0097" w:rsidP="0058136B">
      <w:pPr>
        <w:spacing w:line="240" w:lineRule="atLeast"/>
        <w:jc w:val="both"/>
        <w:rPr>
          <w:rFonts w:ascii="Arial" w:hAnsi="Arial" w:cs="Arial"/>
          <w:sz w:val="22"/>
          <w:szCs w:val="22"/>
        </w:rPr>
      </w:pPr>
    </w:p>
    <w:p w14:paraId="4EC2406D" w14:textId="4A5D1662" w:rsidR="004D27EA" w:rsidRPr="004D27EA" w:rsidRDefault="004D27EA" w:rsidP="004D27EA">
      <w:pPr>
        <w:pStyle w:val="Titre2"/>
        <w:rPr>
          <w:rFonts w:ascii="Arial" w:hAnsi="Arial" w:cs="Arial"/>
          <w:sz w:val="22"/>
          <w:szCs w:val="18"/>
          <w:u w:val="none"/>
        </w:rPr>
      </w:pPr>
      <w:r w:rsidRPr="004D27EA">
        <w:rPr>
          <w:rFonts w:ascii="Arial" w:hAnsi="Arial" w:cs="Arial"/>
          <w:sz w:val="22"/>
          <w:szCs w:val="18"/>
          <w:u w:val="none"/>
        </w:rPr>
        <w:t xml:space="preserve">Annexes contractuelles </w:t>
      </w:r>
    </w:p>
    <w:p w14:paraId="38CF79E9" w14:textId="606B976D" w:rsidR="00AE3343" w:rsidRPr="0058136B" w:rsidRDefault="00FC0097" w:rsidP="0058136B">
      <w:pPr>
        <w:spacing w:line="240" w:lineRule="atLeast"/>
        <w:jc w:val="both"/>
        <w:rPr>
          <w:rFonts w:ascii="Arial" w:hAnsi="Arial" w:cs="Arial"/>
          <w:sz w:val="22"/>
          <w:szCs w:val="22"/>
        </w:rPr>
      </w:pPr>
      <w:r w:rsidRPr="00CC03FD">
        <w:rPr>
          <w:rFonts w:ascii="Arial" w:hAnsi="Arial" w:cs="Arial"/>
          <w:sz w:val="22"/>
          <w:szCs w:val="22"/>
        </w:rPr>
        <w:t>L</w:t>
      </w:r>
      <w:r w:rsidR="00947E4E" w:rsidRPr="00CC03FD">
        <w:rPr>
          <w:rFonts w:ascii="Arial" w:hAnsi="Arial" w:cs="Arial"/>
          <w:sz w:val="22"/>
          <w:szCs w:val="22"/>
        </w:rPr>
        <w:t xml:space="preserve">es </w:t>
      </w:r>
      <w:r w:rsidRPr="00CC03FD">
        <w:rPr>
          <w:rFonts w:ascii="Arial" w:hAnsi="Arial" w:cs="Arial"/>
          <w:sz w:val="22"/>
          <w:szCs w:val="22"/>
        </w:rPr>
        <w:t>annexe</w:t>
      </w:r>
      <w:r w:rsidR="00947E4E" w:rsidRPr="00CC03FD">
        <w:rPr>
          <w:rFonts w:ascii="Arial" w:hAnsi="Arial" w:cs="Arial"/>
          <w:sz w:val="22"/>
          <w:szCs w:val="22"/>
        </w:rPr>
        <w:t>s</w:t>
      </w:r>
      <w:r w:rsidRPr="00CC03FD">
        <w:rPr>
          <w:rFonts w:ascii="Arial" w:hAnsi="Arial" w:cs="Arial"/>
          <w:sz w:val="22"/>
          <w:szCs w:val="22"/>
        </w:rPr>
        <w:t xml:space="preserve"> n°1 « Demand</w:t>
      </w:r>
      <w:r w:rsidR="001A3D1E" w:rsidRPr="00CC03FD">
        <w:rPr>
          <w:rFonts w:ascii="Arial" w:hAnsi="Arial" w:cs="Arial"/>
          <w:sz w:val="22"/>
          <w:szCs w:val="22"/>
        </w:rPr>
        <w:t>e d'acceptation d'un sous-</w:t>
      </w:r>
      <w:r w:rsidRPr="00CC03FD">
        <w:rPr>
          <w:rFonts w:ascii="Arial" w:hAnsi="Arial" w:cs="Arial"/>
          <w:sz w:val="22"/>
          <w:szCs w:val="22"/>
        </w:rPr>
        <w:t xml:space="preserve">traitant » </w:t>
      </w:r>
      <w:r w:rsidR="00947E4E" w:rsidRPr="00CC03FD">
        <w:rPr>
          <w:rFonts w:ascii="Arial" w:hAnsi="Arial" w:cs="Arial"/>
          <w:sz w:val="22"/>
          <w:szCs w:val="22"/>
        </w:rPr>
        <w:t>et n°2</w:t>
      </w:r>
      <w:r w:rsidR="004D27EA" w:rsidRPr="00CC03FD">
        <w:rPr>
          <w:rFonts w:ascii="Arial" w:hAnsi="Arial" w:cs="Arial"/>
          <w:sz w:val="22"/>
          <w:szCs w:val="22"/>
        </w:rPr>
        <w:t xml:space="preserve"> « Spécification</w:t>
      </w:r>
      <w:r w:rsidR="004D27EA">
        <w:rPr>
          <w:rFonts w:ascii="Arial" w:hAnsi="Arial" w:cs="Arial"/>
          <w:sz w:val="22"/>
          <w:szCs w:val="22"/>
        </w:rPr>
        <w:t xml:space="preserve"> pour la livraison d’équipement électriques au CEA de Grenoble » </w:t>
      </w:r>
      <w:r w:rsidR="0047362D" w:rsidRPr="0058136B">
        <w:rPr>
          <w:rFonts w:ascii="Arial" w:hAnsi="Arial" w:cs="Arial"/>
          <w:sz w:val="22"/>
          <w:szCs w:val="22"/>
        </w:rPr>
        <w:t>f</w:t>
      </w:r>
      <w:r w:rsidR="00947E4E">
        <w:rPr>
          <w:rFonts w:ascii="Arial" w:hAnsi="Arial" w:cs="Arial"/>
          <w:sz w:val="22"/>
          <w:szCs w:val="22"/>
        </w:rPr>
        <w:t>on</w:t>
      </w:r>
      <w:r w:rsidR="0047362D" w:rsidRPr="0058136B">
        <w:rPr>
          <w:rFonts w:ascii="Arial" w:hAnsi="Arial" w:cs="Arial"/>
          <w:sz w:val="22"/>
          <w:szCs w:val="22"/>
        </w:rPr>
        <w:t xml:space="preserve">t </w:t>
      </w:r>
      <w:r w:rsidRPr="0058136B">
        <w:rPr>
          <w:rFonts w:ascii="Arial" w:hAnsi="Arial" w:cs="Arial"/>
          <w:sz w:val="22"/>
          <w:szCs w:val="22"/>
        </w:rPr>
        <w:t>partie intégrante du présent marché.</w:t>
      </w:r>
    </w:p>
    <w:p w14:paraId="0A84BF1B" w14:textId="77777777" w:rsidR="003966A9" w:rsidRPr="0058136B" w:rsidRDefault="003966A9" w:rsidP="0058136B">
      <w:pPr>
        <w:spacing w:line="240" w:lineRule="atLeast"/>
        <w:jc w:val="both"/>
        <w:rPr>
          <w:rFonts w:ascii="Arial" w:hAnsi="Arial" w:cs="Arial"/>
          <w:sz w:val="22"/>
          <w:szCs w:val="22"/>
        </w:rPr>
      </w:pPr>
    </w:p>
    <w:p w14:paraId="21A43205" w14:textId="463572B8" w:rsidR="00FC0097" w:rsidRPr="0058136B" w:rsidRDefault="00FC0097" w:rsidP="0058136B">
      <w:pPr>
        <w:pStyle w:val="Titre1"/>
        <w:jc w:val="both"/>
        <w:rPr>
          <w:rFonts w:ascii="Arial" w:hAnsi="Arial" w:cs="Arial"/>
          <w:bCs w:val="0"/>
          <w:sz w:val="22"/>
          <w:szCs w:val="22"/>
        </w:rPr>
      </w:pPr>
      <w:bookmarkStart w:id="13" w:name="_Toc215836389"/>
      <w:bookmarkEnd w:id="9"/>
      <w:bookmarkEnd w:id="10"/>
      <w:bookmarkEnd w:id="11"/>
      <w:bookmarkEnd w:id="12"/>
      <w:r w:rsidRPr="0058136B">
        <w:rPr>
          <w:rFonts w:ascii="Arial" w:hAnsi="Arial" w:cs="Arial"/>
          <w:bCs w:val="0"/>
          <w:sz w:val="22"/>
          <w:szCs w:val="22"/>
        </w:rPr>
        <w:t>CORRESPONDANTS</w:t>
      </w:r>
      <w:bookmarkEnd w:id="13"/>
    </w:p>
    <w:p w14:paraId="2F98C0CE" w14:textId="77777777" w:rsidR="0058136B" w:rsidRPr="0058136B" w:rsidRDefault="0058136B" w:rsidP="0058136B">
      <w:pPr>
        <w:pStyle w:val="Titre2"/>
        <w:keepNext w:val="0"/>
        <w:numPr>
          <w:ilvl w:val="0"/>
          <w:numId w:val="0"/>
        </w:numPr>
        <w:tabs>
          <w:tab w:val="clear" w:pos="1134"/>
          <w:tab w:val="clear" w:pos="6946"/>
          <w:tab w:val="left" w:pos="4980"/>
        </w:tabs>
        <w:spacing w:line="240" w:lineRule="exact"/>
        <w:rPr>
          <w:rFonts w:ascii="Arial" w:hAnsi="Arial" w:cs="Arial"/>
          <w:sz w:val="22"/>
          <w:szCs w:val="22"/>
          <w:u w:val="none"/>
        </w:rPr>
      </w:pPr>
    </w:p>
    <w:p w14:paraId="643D3A3A" w14:textId="31EE6999" w:rsidR="009E680A" w:rsidRPr="0058136B" w:rsidRDefault="009E680A"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Correspondant</w:t>
      </w:r>
      <w:r w:rsidR="00DA276D">
        <w:rPr>
          <w:rFonts w:ascii="Arial" w:hAnsi="Arial" w:cs="Arial"/>
          <w:sz w:val="22"/>
          <w:szCs w:val="22"/>
          <w:u w:val="none"/>
        </w:rPr>
        <w:t>s</w:t>
      </w:r>
      <w:r w:rsidRPr="0058136B">
        <w:rPr>
          <w:rFonts w:ascii="Arial" w:hAnsi="Arial" w:cs="Arial"/>
          <w:sz w:val="22"/>
          <w:szCs w:val="22"/>
          <w:u w:val="none"/>
        </w:rPr>
        <w:t xml:space="preserve"> technique</w:t>
      </w:r>
      <w:r w:rsidR="00DA276D">
        <w:rPr>
          <w:rFonts w:ascii="Arial" w:hAnsi="Arial" w:cs="Arial"/>
          <w:sz w:val="22"/>
          <w:szCs w:val="22"/>
          <w:u w:val="none"/>
        </w:rPr>
        <w:t>s</w:t>
      </w:r>
      <w:r w:rsidRPr="0058136B">
        <w:rPr>
          <w:rFonts w:ascii="Arial" w:hAnsi="Arial" w:cs="Arial"/>
          <w:sz w:val="22"/>
          <w:szCs w:val="22"/>
          <w:u w:val="none"/>
        </w:rPr>
        <w:t xml:space="preserve"> du CEA</w:t>
      </w:r>
    </w:p>
    <w:p w14:paraId="033F8E04" w14:textId="77777777" w:rsidR="003628E7" w:rsidRDefault="003628E7" w:rsidP="0058136B">
      <w:pPr>
        <w:pStyle w:val="Paragraphedeliste"/>
        <w:numPr>
          <w:ilvl w:val="0"/>
          <w:numId w:val="23"/>
        </w:numPr>
        <w:autoSpaceDE w:val="0"/>
        <w:autoSpaceDN w:val="0"/>
        <w:adjustRightInd w:val="0"/>
        <w:rPr>
          <w:rFonts w:cs="Arial"/>
          <w:color w:val="000000"/>
          <w:sz w:val="22"/>
          <w:szCs w:val="22"/>
        </w:rPr>
      </w:pPr>
      <w:r w:rsidRPr="003628E7">
        <w:rPr>
          <w:rFonts w:cs="Arial"/>
          <w:color w:val="000000"/>
          <w:sz w:val="22"/>
          <w:szCs w:val="22"/>
        </w:rPr>
        <w:t>Abdelkader BIADA – LETI/COM</w:t>
      </w:r>
      <w:r w:rsidR="009E680A" w:rsidRPr="003628E7">
        <w:rPr>
          <w:rFonts w:cs="Arial"/>
          <w:color w:val="000000"/>
          <w:sz w:val="22"/>
          <w:szCs w:val="22"/>
        </w:rPr>
        <w:t xml:space="preserve"> </w:t>
      </w:r>
      <w:r w:rsidRPr="003628E7">
        <w:rPr>
          <w:rFonts w:cs="Arial"/>
          <w:color w:val="000000"/>
          <w:sz w:val="22"/>
          <w:szCs w:val="22"/>
        </w:rPr>
        <w:t>-</w:t>
      </w:r>
      <w:r w:rsidR="009E680A" w:rsidRPr="003628E7">
        <w:rPr>
          <w:rFonts w:cs="Arial"/>
          <w:color w:val="000000"/>
          <w:sz w:val="22"/>
          <w:szCs w:val="22"/>
        </w:rPr>
        <w:t>Tél. : 04.38.78.</w:t>
      </w:r>
      <w:r w:rsidRPr="003628E7">
        <w:rPr>
          <w:rFonts w:cs="Arial"/>
          <w:color w:val="000000"/>
          <w:sz w:val="22"/>
          <w:szCs w:val="22"/>
        </w:rPr>
        <w:t>45.59</w:t>
      </w:r>
    </w:p>
    <w:p w14:paraId="1BD92ED8" w14:textId="1F8F6CF7" w:rsidR="0058136B" w:rsidRDefault="0058136B" w:rsidP="003628E7">
      <w:pPr>
        <w:pStyle w:val="Paragraphedeliste"/>
        <w:autoSpaceDE w:val="0"/>
        <w:autoSpaceDN w:val="0"/>
        <w:adjustRightInd w:val="0"/>
        <w:rPr>
          <w:rFonts w:cs="Arial"/>
          <w:color w:val="000000"/>
          <w:sz w:val="22"/>
          <w:szCs w:val="22"/>
        </w:rPr>
      </w:pPr>
      <w:r w:rsidRPr="003628E7">
        <w:rPr>
          <w:rFonts w:cs="Arial"/>
          <w:color w:val="000000"/>
          <w:sz w:val="22"/>
          <w:szCs w:val="22"/>
        </w:rPr>
        <w:t xml:space="preserve">Email : </w:t>
      </w:r>
      <w:hyperlink r:id="rId8" w:history="1">
        <w:r w:rsidR="00834E6B" w:rsidRPr="00D4493A">
          <w:rPr>
            <w:rStyle w:val="Lienhypertexte"/>
            <w:rFonts w:cs="Arial"/>
            <w:sz w:val="22"/>
            <w:szCs w:val="22"/>
          </w:rPr>
          <w:t>abdelkader.biada@cea.fr</w:t>
        </w:r>
      </w:hyperlink>
    </w:p>
    <w:p w14:paraId="53300A97" w14:textId="751337F7" w:rsidR="00834E6B" w:rsidRDefault="00834E6B" w:rsidP="003628E7">
      <w:pPr>
        <w:pStyle w:val="Paragraphedeliste"/>
        <w:autoSpaceDE w:val="0"/>
        <w:autoSpaceDN w:val="0"/>
        <w:adjustRightInd w:val="0"/>
        <w:rPr>
          <w:rFonts w:cs="Arial"/>
          <w:color w:val="000000"/>
          <w:sz w:val="22"/>
          <w:szCs w:val="22"/>
        </w:rPr>
      </w:pPr>
    </w:p>
    <w:p w14:paraId="4DFC47FC" w14:textId="77777777" w:rsidR="00834E6B" w:rsidRPr="00834E6B" w:rsidRDefault="00834E6B" w:rsidP="00834E6B">
      <w:pPr>
        <w:pStyle w:val="Paragraphedeliste"/>
        <w:numPr>
          <w:ilvl w:val="0"/>
          <w:numId w:val="23"/>
        </w:numPr>
        <w:autoSpaceDE w:val="0"/>
        <w:autoSpaceDN w:val="0"/>
        <w:adjustRightInd w:val="0"/>
        <w:rPr>
          <w:rFonts w:cs="Arial"/>
          <w:color w:val="000000"/>
          <w:sz w:val="22"/>
          <w:szCs w:val="22"/>
        </w:rPr>
      </w:pPr>
      <w:r w:rsidRPr="00834E6B">
        <w:rPr>
          <w:rFonts w:cs="Arial"/>
          <w:color w:val="000000"/>
          <w:sz w:val="22"/>
          <w:szCs w:val="22"/>
        </w:rPr>
        <w:t xml:space="preserve">Pascal CONCHE </w:t>
      </w:r>
      <w:r w:rsidRPr="00834E6B">
        <w:rPr>
          <w:rFonts w:ascii="ArialMT" w:hAnsi="ArialMT" w:cs="ArialMT"/>
          <w:color w:val="000000"/>
          <w:sz w:val="22"/>
          <w:szCs w:val="22"/>
        </w:rPr>
        <w:t xml:space="preserve">– </w:t>
      </w:r>
      <w:r w:rsidRPr="00834E6B">
        <w:rPr>
          <w:rFonts w:cs="Arial"/>
          <w:color w:val="000000"/>
          <w:sz w:val="22"/>
          <w:szCs w:val="22"/>
        </w:rPr>
        <w:t xml:space="preserve">LETI/COM </w:t>
      </w:r>
      <w:r w:rsidRPr="00834E6B">
        <w:rPr>
          <w:rFonts w:ascii="ArialMT" w:hAnsi="ArialMT" w:cs="ArialMT"/>
          <w:color w:val="000000"/>
          <w:sz w:val="22"/>
          <w:szCs w:val="22"/>
        </w:rPr>
        <w:t xml:space="preserve">– </w:t>
      </w:r>
      <w:r w:rsidRPr="00834E6B">
        <w:rPr>
          <w:rFonts w:cs="Arial"/>
          <w:color w:val="000000"/>
          <w:sz w:val="22"/>
          <w:szCs w:val="22"/>
        </w:rPr>
        <w:t>Tél. : 04.38.78.34.51</w:t>
      </w:r>
    </w:p>
    <w:p w14:paraId="4BC9BE84" w14:textId="708C2EDF" w:rsidR="0058136B" w:rsidRPr="0058136B" w:rsidRDefault="00834E6B" w:rsidP="0024463B">
      <w:pPr>
        <w:pStyle w:val="Paragraphedeliste"/>
        <w:autoSpaceDE w:val="0"/>
        <w:autoSpaceDN w:val="0"/>
        <w:adjustRightInd w:val="0"/>
        <w:rPr>
          <w:rFonts w:cs="Arial"/>
          <w:color w:val="000000"/>
          <w:sz w:val="22"/>
          <w:szCs w:val="22"/>
        </w:rPr>
      </w:pPr>
      <w:r>
        <w:rPr>
          <w:rFonts w:cs="Arial"/>
          <w:color w:val="000000"/>
          <w:sz w:val="22"/>
          <w:szCs w:val="22"/>
        </w:rPr>
        <w:t xml:space="preserve">Email : </w:t>
      </w:r>
      <w:r>
        <w:rPr>
          <w:rFonts w:cs="Arial"/>
          <w:color w:val="0000FF"/>
          <w:sz w:val="22"/>
          <w:szCs w:val="22"/>
        </w:rPr>
        <w:t>pascal.conche@cea.fr</w:t>
      </w:r>
    </w:p>
    <w:p w14:paraId="56B056C9" w14:textId="77777777" w:rsidR="009E680A" w:rsidRPr="0058136B" w:rsidRDefault="009E680A" w:rsidP="0058136B">
      <w:pPr>
        <w:autoSpaceDE w:val="0"/>
        <w:autoSpaceDN w:val="0"/>
        <w:adjustRightInd w:val="0"/>
        <w:jc w:val="both"/>
        <w:rPr>
          <w:rFonts w:ascii="Arial" w:hAnsi="Arial" w:cs="Arial"/>
          <w:color w:val="000000"/>
          <w:sz w:val="22"/>
          <w:szCs w:val="22"/>
        </w:rPr>
      </w:pPr>
    </w:p>
    <w:p w14:paraId="45FE30F0" w14:textId="254BF95B" w:rsidR="009E680A" w:rsidRPr="0058136B" w:rsidRDefault="009E680A"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Correspondant</w:t>
      </w:r>
      <w:r w:rsidR="003628E7">
        <w:rPr>
          <w:rFonts w:ascii="Arial" w:hAnsi="Arial" w:cs="Arial"/>
          <w:sz w:val="22"/>
          <w:szCs w:val="22"/>
          <w:u w:val="none"/>
        </w:rPr>
        <w:t>es</w:t>
      </w:r>
      <w:r w:rsidRPr="0058136B">
        <w:rPr>
          <w:rFonts w:ascii="Arial" w:hAnsi="Arial" w:cs="Arial"/>
          <w:sz w:val="22"/>
          <w:szCs w:val="22"/>
          <w:u w:val="none"/>
        </w:rPr>
        <w:t xml:space="preserve"> commercial</w:t>
      </w:r>
      <w:r w:rsidR="003628E7">
        <w:rPr>
          <w:rFonts w:ascii="Arial" w:hAnsi="Arial" w:cs="Arial"/>
          <w:sz w:val="22"/>
          <w:szCs w:val="22"/>
          <w:u w:val="none"/>
        </w:rPr>
        <w:t>es</w:t>
      </w:r>
      <w:r w:rsidRPr="0058136B">
        <w:rPr>
          <w:rFonts w:ascii="Arial" w:hAnsi="Arial" w:cs="Arial"/>
          <w:sz w:val="22"/>
          <w:szCs w:val="22"/>
          <w:u w:val="none"/>
        </w:rPr>
        <w:t xml:space="preserve"> du CEA</w:t>
      </w:r>
    </w:p>
    <w:p w14:paraId="7839D5EE" w14:textId="77777777" w:rsidR="003628E7" w:rsidRDefault="003628E7" w:rsidP="0058136B">
      <w:pPr>
        <w:pStyle w:val="Paragraphedeliste"/>
        <w:numPr>
          <w:ilvl w:val="0"/>
          <w:numId w:val="23"/>
        </w:numPr>
        <w:autoSpaceDE w:val="0"/>
        <w:autoSpaceDN w:val="0"/>
        <w:adjustRightInd w:val="0"/>
        <w:rPr>
          <w:rFonts w:cs="Arial"/>
          <w:color w:val="000000"/>
          <w:sz w:val="22"/>
          <w:szCs w:val="22"/>
        </w:rPr>
      </w:pPr>
      <w:r w:rsidRPr="003628E7">
        <w:rPr>
          <w:rFonts w:cs="Arial"/>
          <w:color w:val="000000"/>
          <w:sz w:val="22"/>
          <w:szCs w:val="22"/>
        </w:rPr>
        <w:t xml:space="preserve">Clémence MEKMENE </w:t>
      </w:r>
      <w:r w:rsidR="00996B0B" w:rsidRPr="003628E7">
        <w:rPr>
          <w:rFonts w:cs="Arial"/>
          <w:color w:val="000000"/>
          <w:sz w:val="22"/>
          <w:szCs w:val="22"/>
        </w:rPr>
        <w:t xml:space="preserve">- </w:t>
      </w:r>
      <w:r w:rsidR="00996B0B" w:rsidRPr="003628E7">
        <w:rPr>
          <w:rFonts w:cs="Arial"/>
          <w:sz w:val="22"/>
          <w:szCs w:val="22"/>
        </w:rPr>
        <w:t>Service des Marchés et Achats</w:t>
      </w:r>
      <w:r w:rsidR="009E680A" w:rsidRPr="003628E7">
        <w:rPr>
          <w:rFonts w:cs="Arial"/>
          <w:color w:val="000000"/>
          <w:sz w:val="22"/>
          <w:szCs w:val="22"/>
        </w:rPr>
        <w:t xml:space="preserve"> -</w:t>
      </w:r>
      <w:r w:rsidRPr="003628E7">
        <w:rPr>
          <w:rFonts w:cs="Arial"/>
          <w:color w:val="000000"/>
          <w:sz w:val="22"/>
          <w:szCs w:val="22"/>
        </w:rPr>
        <w:t xml:space="preserve"> </w:t>
      </w:r>
      <w:r w:rsidR="009E680A" w:rsidRPr="003628E7">
        <w:rPr>
          <w:rFonts w:cs="Arial"/>
          <w:color w:val="000000"/>
          <w:sz w:val="22"/>
          <w:szCs w:val="22"/>
        </w:rPr>
        <w:t>Tél. : 0</w:t>
      </w:r>
      <w:r w:rsidRPr="003628E7">
        <w:rPr>
          <w:rFonts w:cs="Arial"/>
          <w:color w:val="000000"/>
          <w:sz w:val="22"/>
          <w:szCs w:val="22"/>
        </w:rPr>
        <w:t>6.08.65.22.55</w:t>
      </w:r>
    </w:p>
    <w:p w14:paraId="3F1F01F0" w14:textId="5F3F63DF" w:rsidR="0058136B" w:rsidRDefault="0058136B" w:rsidP="003628E7">
      <w:pPr>
        <w:pStyle w:val="Paragraphedeliste"/>
        <w:autoSpaceDE w:val="0"/>
        <w:autoSpaceDN w:val="0"/>
        <w:adjustRightInd w:val="0"/>
        <w:rPr>
          <w:rFonts w:cs="Arial"/>
          <w:color w:val="000000"/>
          <w:sz w:val="22"/>
          <w:szCs w:val="22"/>
        </w:rPr>
      </w:pPr>
      <w:r w:rsidRPr="003628E7">
        <w:rPr>
          <w:rFonts w:cs="Arial"/>
          <w:color w:val="000000"/>
          <w:sz w:val="22"/>
          <w:szCs w:val="22"/>
        </w:rPr>
        <w:t>Email :</w:t>
      </w:r>
      <w:r w:rsidR="003628E7" w:rsidRPr="003628E7">
        <w:rPr>
          <w:rFonts w:cs="Arial"/>
          <w:color w:val="000000"/>
          <w:sz w:val="22"/>
          <w:szCs w:val="22"/>
        </w:rPr>
        <w:t xml:space="preserve"> </w:t>
      </w:r>
      <w:hyperlink r:id="rId9" w:history="1">
        <w:r w:rsidR="003628E7" w:rsidRPr="002B24AB">
          <w:rPr>
            <w:rStyle w:val="Lienhypertexte"/>
            <w:rFonts w:cs="Arial"/>
            <w:sz w:val="22"/>
            <w:szCs w:val="22"/>
          </w:rPr>
          <w:t>clemence.mekmene@cea.fr</w:t>
        </w:r>
      </w:hyperlink>
    </w:p>
    <w:p w14:paraId="3849040A" w14:textId="5CA12CDF" w:rsidR="003628E7" w:rsidRDefault="003628E7" w:rsidP="003628E7">
      <w:pPr>
        <w:autoSpaceDE w:val="0"/>
        <w:autoSpaceDN w:val="0"/>
        <w:adjustRightInd w:val="0"/>
        <w:rPr>
          <w:rFonts w:cs="Arial"/>
          <w:color w:val="000000"/>
          <w:sz w:val="22"/>
          <w:szCs w:val="22"/>
        </w:rPr>
      </w:pPr>
    </w:p>
    <w:p w14:paraId="2E433D55" w14:textId="0F305696" w:rsidR="003628E7" w:rsidRDefault="00D8138A" w:rsidP="003628E7">
      <w:pPr>
        <w:pStyle w:val="Paragraphedeliste"/>
        <w:numPr>
          <w:ilvl w:val="0"/>
          <w:numId w:val="23"/>
        </w:numPr>
        <w:autoSpaceDE w:val="0"/>
        <w:autoSpaceDN w:val="0"/>
        <w:adjustRightInd w:val="0"/>
        <w:rPr>
          <w:rFonts w:cs="Arial"/>
          <w:color w:val="000000"/>
          <w:sz w:val="22"/>
          <w:szCs w:val="22"/>
        </w:rPr>
      </w:pPr>
      <w:r>
        <w:rPr>
          <w:rFonts w:cs="Arial"/>
          <w:color w:val="000000"/>
          <w:sz w:val="22"/>
          <w:szCs w:val="22"/>
        </w:rPr>
        <w:t>Isabelle BOREL – Service des marchés et Achats – Tél. : 04.38.78.13.36</w:t>
      </w:r>
    </w:p>
    <w:p w14:paraId="2B575E3F" w14:textId="4CEF0D95" w:rsidR="00817386" w:rsidRDefault="00D8138A" w:rsidP="0024463B">
      <w:pPr>
        <w:pStyle w:val="Paragraphedeliste"/>
        <w:autoSpaceDE w:val="0"/>
        <w:autoSpaceDN w:val="0"/>
        <w:adjustRightInd w:val="0"/>
        <w:rPr>
          <w:rStyle w:val="Lienhypertexte"/>
          <w:rFonts w:cs="Arial"/>
          <w:sz w:val="22"/>
          <w:szCs w:val="22"/>
        </w:rPr>
      </w:pPr>
      <w:r>
        <w:rPr>
          <w:rFonts w:cs="Arial"/>
          <w:color w:val="000000"/>
          <w:sz w:val="22"/>
          <w:szCs w:val="22"/>
        </w:rPr>
        <w:t xml:space="preserve">Email : </w:t>
      </w:r>
      <w:hyperlink r:id="rId10" w:history="1">
        <w:r w:rsidR="00834E6B" w:rsidRPr="00D4493A">
          <w:rPr>
            <w:rStyle w:val="Lienhypertexte"/>
            <w:rFonts w:cs="Arial"/>
            <w:sz w:val="22"/>
            <w:szCs w:val="22"/>
          </w:rPr>
          <w:t>isabelle.borel@cea.fr</w:t>
        </w:r>
      </w:hyperlink>
    </w:p>
    <w:p w14:paraId="09E8EE9D" w14:textId="77777777" w:rsidR="0024463B" w:rsidRPr="0058136B" w:rsidRDefault="0024463B" w:rsidP="0024463B">
      <w:pPr>
        <w:pStyle w:val="Paragraphedeliste"/>
        <w:autoSpaceDE w:val="0"/>
        <w:autoSpaceDN w:val="0"/>
        <w:adjustRightInd w:val="0"/>
        <w:rPr>
          <w:rFonts w:cs="Arial"/>
          <w:color w:val="000000"/>
          <w:sz w:val="22"/>
          <w:szCs w:val="22"/>
        </w:rPr>
      </w:pPr>
    </w:p>
    <w:p w14:paraId="122970E3" w14:textId="4C702152" w:rsidR="0058136B" w:rsidRPr="0058136B" w:rsidRDefault="00817386" w:rsidP="0058136B">
      <w:pPr>
        <w:pStyle w:val="Titre2"/>
        <w:keepNext w:val="0"/>
        <w:tabs>
          <w:tab w:val="clear" w:pos="1134"/>
          <w:tab w:val="clear" w:pos="6946"/>
          <w:tab w:val="left" w:pos="4980"/>
        </w:tabs>
        <w:spacing w:line="240" w:lineRule="exact"/>
        <w:rPr>
          <w:rFonts w:ascii="Arial" w:hAnsi="Arial" w:cs="Arial"/>
          <w:bCs/>
          <w:sz w:val="22"/>
          <w:szCs w:val="22"/>
        </w:rPr>
      </w:pPr>
      <w:r w:rsidRPr="0058136B">
        <w:rPr>
          <w:rFonts w:ascii="Arial" w:hAnsi="Arial" w:cs="Arial"/>
          <w:sz w:val="22"/>
          <w:szCs w:val="22"/>
          <w:u w:val="none"/>
        </w:rPr>
        <w:lastRenderedPageBreak/>
        <w:t>Comptabilité</w:t>
      </w:r>
      <w:r w:rsidR="0058136B" w:rsidRPr="0058136B">
        <w:rPr>
          <w:rFonts w:ascii="Arial" w:hAnsi="Arial" w:cs="Arial"/>
          <w:sz w:val="22"/>
          <w:szCs w:val="22"/>
          <w:u w:val="none"/>
        </w:rPr>
        <w:t xml:space="preserve"> fournisseur</w:t>
      </w:r>
      <w:r w:rsidRPr="0058136B">
        <w:rPr>
          <w:rFonts w:ascii="Arial" w:hAnsi="Arial" w:cs="Arial"/>
          <w:bCs/>
          <w:i/>
          <w:iCs/>
          <w:sz w:val="22"/>
          <w:szCs w:val="22"/>
          <w:u w:val="none"/>
        </w:rPr>
        <w:tab/>
      </w:r>
      <w:r w:rsidRPr="0058136B">
        <w:rPr>
          <w:rFonts w:ascii="Arial" w:hAnsi="Arial" w:cs="Arial"/>
          <w:bCs/>
          <w:i/>
          <w:iCs/>
          <w:sz w:val="22"/>
          <w:szCs w:val="22"/>
          <w:u w:val="none"/>
        </w:rPr>
        <w:tab/>
      </w:r>
    </w:p>
    <w:p w14:paraId="01E38A88" w14:textId="77777777" w:rsidR="002D1D6E" w:rsidRPr="002D1D6E" w:rsidRDefault="002D1D6E" w:rsidP="002D1D6E">
      <w:pPr>
        <w:autoSpaceDE w:val="0"/>
        <w:autoSpaceDN w:val="0"/>
        <w:adjustRightInd w:val="0"/>
        <w:jc w:val="both"/>
        <w:rPr>
          <w:rFonts w:ascii="Arial" w:hAnsi="Arial" w:cs="Arial"/>
          <w:bCs/>
          <w:sz w:val="22"/>
          <w:szCs w:val="22"/>
        </w:rPr>
      </w:pPr>
      <w:r w:rsidRPr="002D1D6E">
        <w:rPr>
          <w:rFonts w:ascii="Arial" w:hAnsi="Arial" w:cs="Arial"/>
          <w:bCs/>
          <w:sz w:val="22"/>
          <w:szCs w:val="22"/>
        </w:rPr>
        <w:t>Comptabilité fournisseur :</w:t>
      </w:r>
      <w:r w:rsidRPr="002D1D6E">
        <w:rPr>
          <w:rFonts w:ascii="Arial" w:hAnsi="Arial" w:cs="Arial"/>
          <w:bCs/>
          <w:sz w:val="22"/>
          <w:szCs w:val="22"/>
        </w:rPr>
        <w:tab/>
      </w:r>
      <w:r w:rsidRPr="002D1D6E">
        <w:rPr>
          <w:rFonts w:ascii="Arial" w:hAnsi="Arial" w:cs="Arial"/>
          <w:bCs/>
          <w:sz w:val="22"/>
          <w:szCs w:val="22"/>
        </w:rPr>
        <w:tab/>
        <w:t>Tél : 01 69 08 47 50</w:t>
      </w:r>
    </w:p>
    <w:p w14:paraId="11462667" w14:textId="46DDB080" w:rsidR="002D1D6E" w:rsidRPr="002D1D6E" w:rsidRDefault="002D1D6E" w:rsidP="002D1D6E">
      <w:pPr>
        <w:autoSpaceDE w:val="0"/>
        <w:autoSpaceDN w:val="0"/>
        <w:adjustRightInd w:val="0"/>
        <w:jc w:val="both"/>
        <w:rPr>
          <w:rFonts w:ascii="Arial" w:hAnsi="Arial" w:cs="Arial"/>
          <w:bCs/>
          <w:sz w:val="22"/>
          <w:szCs w:val="22"/>
        </w:rPr>
      </w:pPr>
      <w:r>
        <w:rPr>
          <w:rFonts w:ascii="Arial" w:hAnsi="Arial" w:cs="Arial"/>
          <w:bCs/>
          <w:sz w:val="22"/>
          <w:szCs w:val="22"/>
        </w:rPr>
        <w:t>E</w:t>
      </w:r>
      <w:r w:rsidRPr="002D1D6E">
        <w:rPr>
          <w:rFonts w:ascii="Arial" w:hAnsi="Arial" w:cs="Arial"/>
          <w:bCs/>
          <w:sz w:val="22"/>
          <w:szCs w:val="22"/>
        </w:rPr>
        <w:t xml:space="preserve">mail : </w:t>
      </w:r>
      <w:hyperlink r:id="rId11" w:history="1">
        <w:r w:rsidR="00397B1C" w:rsidRPr="009733EE">
          <w:rPr>
            <w:rStyle w:val="Lienhypertexte"/>
            <w:rFonts w:ascii="Arial" w:hAnsi="Arial" w:cs="Arial"/>
            <w:bCs/>
            <w:iCs/>
            <w:sz w:val="22"/>
            <w:szCs w:val="22"/>
          </w:rPr>
          <w:t>S3C-Fournisseur_GRE@cea.fr</w:t>
        </w:r>
      </w:hyperlink>
    </w:p>
    <w:p w14:paraId="27F7A912" w14:textId="3F09054B" w:rsidR="009E680A" w:rsidRDefault="008F4B02" w:rsidP="002D1D6E">
      <w:pPr>
        <w:autoSpaceDE w:val="0"/>
        <w:autoSpaceDN w:val="0"/>
        <w:adjustRightInd w:val="0"/>
        <w:jc w:val="both"/>
        <w:rPr>
          <w:rFonts w:ascii="Arial" w:hAnsi="Arial" w:cs="Arial"/>
          <w:bCs/>
          <w:sz w:val="22"/>
          <w:szCs w:val="22"/>
        </w:rPr>
      </w:pPr>
      <w:hyperlink r:id="rId12" w:history="1">
        <w:r w:rsidR="002D1D6E" w:rsidRPr="004665AC">
          <w:rPr>
            <w:rStyle w:val="Lienhypertexte"/>
            <w:rFonts w:ascii="Arial" w:hAnsi="Arial" w:cs="Arial"/>
            <w:bCs/>
            <w:sz w:val="22"/>
            <w:szCs w:val="22"/>
          </w:rPr>
          <w:t>RELANCES@cea.fr</w:t>
        </w:r>
      </w:hyperlink>
    </w:p>
    <w:p w14:paraId="174C03C8" w14:textId="77777777" w:rsidR="002D1D6E" w:rsidRPr="0058136B" w:rsidRDefault="002D1D6E" w:rsidP="002D1D6E">
      <w:pPr>
        <w:autoSpaceDE w:val="0"/>
        <w:autoSpaceDN w:val="0"/>
        <w:adjustRightInd w:val="0"/>
        <w:jc w:val="both"/>
        <w:rPr>
          <w:rFonts w:ascii="Arial" w:hAnsi="Arial" w:cs="Arial"/>
          <w:color w:val="000000"/>
          <w:sz w:val="22"/>
          <w:szCs w:val="22"/>
        </w:rPr>
      </w:pPr>
    </w:p>
    <w:p w14:paraId="631DD79A" w14:textId="59CF4173" w:rsidR="009E680A" w:rsidRPr="0058136B" w:rsidRDefault="009E680A"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Correspondant</w:t>
      </w:r>
      <w:r w:rsidR="00BA5B22">
        <w:rPr>
          <w:rFonts w:ascii="Arial" w:hAnsi="Arial" w:cs="Arial"/>
          <w:sz w:val="22"/>
          <w:szCs w:val="22"/>
          <w:u w:val="none"/>
        </w:rPr>
        <w:t>s</w:t>
      </w:r>
      <w:r w:rsidRPr="0058136B">
        <w:rPr>
          <w:rFonts w:ascii="Arial" w:hAnsi="Arial" w:cs="Arial"/>
          <w:sz w:val="22"/>
          <w:szCs w:val="22"/>
          <w:u w:val="none"/>
        </w:rPr>
        <w:t xml:space="preserve"> du Titulaire</w:t>
      </w:r>
    </w:p>
    <w:p w14:paraId="36C364D7" w14:textId="77777777" w:rsidR="00BA5B22" w:rsidRPr="00BA5B22" w:rsidRDefault="00BA5B22" w:rsidP="00BA5B22">
      <w:pPr>
        <w:autoSpaceDE w:val="0"/>
        <w:autoSpaceDN w:val="0"/>
        <w:adjustRightInd w:val="0"/>
        <w:jc w:val="both"/>
        <w:rPr>
          <w:rFonts w:ascii="Arial" w:hAnsi="Arial" w:cs="Arial"/>
          <w:color w:val="000000"/>
          <w:sz w:val="22"/>
          <w:szCs w:val="22"/>
        </w:rPr>
      </w:pPr>
      <w:r w:rsidRPr="00BA5B22">
        <w:rPr>
          <w:rFonts w:ascii="Arial" w:hAnsi="Arial" w:cs="Arial"/>
          <w:color w:val="000000"/>
          <w:sz w:val="22"/>
          <w:szCs w:val="22"/>
        </w:rPr>
        <w:t xml:space="preserve">Correspondant technique : </w:t>
      </w:r>
    </w:p>
    <w:p w14:paraId="01004EA5" w14:textId="1E1F9384" w:rsidR="00BA5B22" w:rsidRDefault="00BA5B22" w:rsidP="00BA5B22">
      <w:pPr>
        <w:autoSpaceDE w:val="0"/>
        <w:autoSpaceDN w:val="0"/>
        <w:adjustRightInd w:val="0"/>
        <w:jc w:val="both"/>
        <w:rPr>
          <w:rFonts w:ascii="Arial" w:hAnsi="Arial" w:cs="Arial"/>
          <w:color w:val="000000"/>
          <w:sz w:val="22"/>
          <w:szCs w:val="22"/>
        </w:rPr>
      </w:pPr>
      <w:r w:rsidRPr="00D8138A">
        <w:rPr>
          <w:rFonts w:ascii="Arial" w:hAnsi="Arial" w:cs="Arial"/>
          <w:color w:val="000000"/>
          <w:sz w:val="22"/>
          <w:szCs w:val="22"/>
          <w:highlight w:val="yellow"/>
        </w:rPr>
        <w:t>__________</w:t>
      </w:r>
      <w:r w:rsidRPr="00D8138A">
        <w:rPr>
          <w:rFonts w:ascii="Arial" w:hAnsi="Arial" w:cs="Arial"/>
          <w:color w:val="000000"/>
          <w:sz w:val="22"/>
          <w:szCs w:val="22"/>
          <w:highlight w:val="yellow"/>
        </w:rPr>
        <w:tab/>
        <w:t>_________</w:t>
      </w:r>
      <w:r w:rsidRPr="00BA5B22">
        <w:rPr>
          <w:rFonts w:ascii="Arial" w:hAnsi="Arial" w:cs="Arial"/>
          <w:color w:val="000000"/>
          <w:sz w:val="22"/>
          <w:szCs w:val="22"/>
        </w:rPr>
        <w:tab/>
        <w:t xml:space="preserve">Tél : </w:t>
      </w:r>
      <w:r w:rsidRPr="00D8138A">
        <w:rPr>
          <w:rFonts w:ascii="Arial" w:hAnsi="Arial" w:cs="Arial"/>
          <w:color w:val="000000"/>
          <w:sz w:val="22"/>
          <w:szCs w:val="22"/>
          <w:highlight w:val="yellow"/>
        </w:rPr>
        <w:t>___________</w:t>
      </w:r>
    </w:p>
    <w:p w14:paraId="0EA3A241" w14:textId="77777777" w:rsidR="000151BD" w:rsidRPr="0058136B" w:rsidRDefault="000151BD" w:rsidP="000151BD">
      <w:pPr>
        <w:autoSpaceDE w:val="0"/>
        <w:autoSpaceDN w:val="0"/>
        <w:adjustRightInd w:val="0"/>
        <w:jc w:val="both"/>
        <w:rPr>
          <w:rFonts w:ascii="Arial" w:hAnsi="Arial" w:cs="Arial"/>
          <w:sz w:val="22"/>
          <w:szCs w:val="22"/>
        </w:rPr>
      </w:pPr>
      <w:r w:rsidRPr="0058136B">
        <w:rPr>
          <w:rFonts w:ascii="Arial" w:hAnsi="Arial" w:cs="Arial"/>
          <w:color w:val="000000"/>
          <w:sz w:val="22"/>
          <w:szCs w:val="22"/>
        </w:rPr>
        <w:t xml:space="preserve">Email : </w:t>
      </w:r>
      <w:r w:rsidRPr="00D8138A">
        <w:rPr>
          <w:rFonts w:ascii="Arial" w:hAnsi="Arial" w:cs="Arial"/>
          <w:color w:val="000000"/>
          <w:sz w:val="22"/>
          <w:szCs w:val="22"/>
          <w:highlight w:val="yellow"/>
        </w:rPr>
        <w:t>______________________</w:t>
      </w:r>
    </w:p>
    <w:p w14:paraId="3C6B038C" w14:textId="77777777" w:rsidR="000151BD" w:rsidRPr="00BA5B22" w:rsidRDefault="000151BD" w:rsidP="00BA5B22">
      <w:pPr>
        <w:autoSpaceDE w:val="0"/>
        <w:autoSpaceDN w:val="0"/>
        <w:adjustRightInd w:val="0"/>
        <w:jc w:val="both"/>
        <w:rPr>
          <w:rFonts w:ascii="Arial" w:hAnsi="Arial" w:cs="Arial"/>
          <w:color w:val="000000"/>
          <w:sz w:val="22"/>
          <w:szCs w:val="22"/>
        </w:rPr>
      </w:pPr>
    </w:p>
    <w:p w14:paraId="03D5CECF" w14:textId="77777777" w:rsidR="00BA5B22" w:rsidRPr="00BA5B22" w:rsidRDefault="00BA5B22" w:rsidP="00BA5B22">
      <w:pPr>
        <w:autoSpaceDE w:val="0"/>
        <w:autoSpaceDN w:val="0"/>
        <w:adjustRightInd w:val="0"/>
        <w:jc w:val="both"/>
        <w:rPr>
          <w:rFonts w:ascii="Arial" w:hAnsi="Arial" w:cs="Arial"/>
          <w:color w:val="000000"/>
          <w:sz w:val="22"/>
          <w:szCs w:val="22"/>
        </w:rPr>
      </w:pPr>
      <w:r w:rsidRPr="00BA5B22">
        <w:rPr>
          <w:rFonts w:ascii="Arial" w:hAnsi="Arial" w:cs="Arial"/>
          <w:color w:val="000000"/>
          <w:sz w:val="22"/>
          <w:szCs w:val="22"/>
        </w:rPr>
        <w:t xml:space="preserve">Correspondant commercial : </w:t>
      </w:r>
    </w:p>
    <w:p w14:paraId="3C6B9DE3" w14:textId="097C55D5" w:rsidR="00BA5B22" w:rsidRDefault="00BA5B22" w:rsidP="00BA5B22">
      <w:pPr>
        <w:autoSpaceDE w:val="0"/>
        <w:autoSpaceDN w:val="0"/>
        <w:adjustRightInd w:val="0"/>
        <w:jc w:val="both"/>
        <w:rPr>
          <w:rFonts w:ascii="Arial" w:hAnsi="Arial" w:cs="Arial"/>
          <w:color w:val="000000"/>
          <w:sz w:val="22"/>
          <w:szCs w:val="22"/>
        </w:rPr>
      </w:pPr>
      <w:r w:rsidRPr="00D8138A">
        <w:rPr>
          <w:rFonts w:ascii="Arial" w:hAnsi="Arial" w:cs="Arial"/>
          <w:color w:val="000000"/>
          <w:sz w:val="22"/>
          <w:szCs w:val="22"/>
          <w:highlight w:val="yellow"/>
        </w:rPr>
        <w:t>__________</w:t>
      </w:r>
      <w:r w:rsidRPr="00D8138A">
        <w:rPr>
          <w:rFonts w:ascii="Arial" w:hAnsi="Arial" w:cs="Arial"/>
          <w:color w:val="000000"/>
          <w:sz w:val="22"/>
          <w:szCs w:val="22"/>
          <w:highlight w:val="yellow"/>
        </w:rPr>
        <w:tab/>
        <w:t>_________</w:t>
      </w:r>
      <w:r w:rsidRPr="00BA5B22">
        <w:rPr>
          <w:rFonts w:ascii="Arial" w:hAnsi="Arial" w:cs="Arial"/>
          <w:color w:val="000000"/>
          <w:sz w:val="22"/>
          <w:szCs w:val="22"/>
        </w:rPr>
        <w:tab/>
        <w:t xml:space="preserve">Tél : </w:t>
      </w:r>
      <w:r w:rsidRPr="00D8138A">
        <w:rPr>
          <w:rFonts w:ascii="Arial" w:hAnsi="Arial" w:cs="Arial"/>
          <w:color w:val="000000"/>
          <w:sz w:val="22"/>
          <w:szCs w:val="22"/>
          <w:highlight w:val="yellow"/>
        </w:rPr>
        <w:t>___________</w:t>
      </w:r>
    </w:p>
    <w:p w14:paraId="6505B1EC" w14:textId="77777777" w:rsidR="000151BD" w:rsidRPr="0058136B" w:rsidRDefault="000151BD" w:rsidP="000151BD">
      <w:pPr>
        <w:autoSpaceDE w:val="0"/>
        <w:autoSpaceDN w:val="0"/>
        <w:adjustRightInd w:val="0"/>
        <w:jc w:val="both"/>
        <w:rPr>
          <w:rFonts w:ascii="Arial" w:hAnsi="Arial" w:cs="Arial"/>
          <w:sz w:val="22"/>
          <w:szCs w:val="22"/>
        </w:rPr>
      </w:pPr>
      <w:r w:rsidRPr="0058136B">
        <w:rPr>
          <w:rFonts w:ascii="Arial" w:hAnsi="Arial" w:cs="Arial"/>
          <w:color w:val="000000"/>
          <w:sz w:val="22"/>
          <w:szCs w:val="22"/>
        </w:rPr>
        <w:t xml:space="preserve">Email : </w:t>
      </w:r>
      <w:r w:rsidRPr="00D8138A">
        <w:rPr>
          <w:rFonts w:ascii="Arial" w:hAnsi="Arial" w:cs="Arial"/>
          <w:color w:val="000000"/>
          <w:sz w:val="22"/>
          <w:szCs w:val="22"/>
          <w:highlight w:val="yellow"/>
        </w:rPr>
        <w:t>______________________</w:t>
      </w:r>
    </w:p>
    <w:p w14:paraId="01F57EBC" w14:textId="77777777" w:rsidR="000151BD" w:rsidRPr="00BA5B22" w:rsidRDefault="000151BD" w:rsidP="00834E6B">
      <w:pPr>
        <w:autoSpaceDE w:val="0"/>
        <w:autoSpaceDN w:val="0"/>
        <w:adjustRightInd w:val="0"/>
        <w:jc w:val="center"/>
        <w:rPr>
          <w:rFonts w:ascii="Arial" w:hAnsi="Arial" w:cs="Arial"/>
          <w:color w:val="000000"/>
          <w:sz w:val="22"/>
          <w:szCs w:val="22"/>
        </w:rPr>
      </w:pPr>
    </w:p>
    <w:p w14:paraId="1D3310DD" w14:textId="5563458F" w:rsidR="003F3924" w:rsidRDefault="00834E6B" w:rsidP="00834E6B">
      <w:pPr>
        <w:autoSpaceDE w:val="0"/>
        <w:autoSpaceDN w:val="0"/>
        <w:adjustRightInd w:val="0"/>
        <w:jc w:val="center"/>
        <w:rPr>
          <w:rFonts w:ascii="Arial" w:hAnsi="Arial" w:cs="Arial"/>
          <w:b/>
          <w:bCs/>
          <w:i/>
          <w:iCs/>
          <w:sz w:val="22"/>
          <w:szCs w:val="22"/>
        </w:rPr>
      </w:pPr>
      <w:r w:rsidRPr="00834E6B">
        <w:rPr>
          <w:rFonts w:ascii="Arial" w:hAnsi="Arial" w:cs="Arial"/>
          <w:b/>
          <w:bCs/>
          <w:i/>
          <w:iCs/>
          <w:sz w:val="22"/>
          <w:szCs w:val="22"/>
          <w:highlight w:val="yellow"/>
        </w:rPr>
        <w:t>(</w:t>
      </w:r>
      <w:proofErr w:type="gramStart"/>
      <w:r w:rsidRPr="00834E6B">
        <w:rPr>
          <w:rFonts w:ascii="Arial" w:hAnsi="Arial" w:cs="Arial"/>
          <w:b/>
          <w:bCs/>
          <w:i/>
          <w:iCs/>
          <w:sz w:val="22"/>
          <w:szCs w:val="22"/>
          <w:highlight w:val="yellow"/>
        </w:rPr>
        <w:t>à</w:t>
      </w:r>
      <w:proofErr w:type="gramEnd"/>
      <w:r w:rsidRPr="00834E6B">
        <w:rPr>
          <w:rFonts w:ascii="Arial" w:hAnsi="Arial" w:cs="Arial"/>
          <w:b/>
          <w:bCs/>
          <w:i/>
          <w:iCs/>
          <w:sz w:val="22"/>
          <w:szCs w:val="22"/>
          <w:highlight w:val="yellow"/>
        </w:rPr>
        <w:t xml:space="preserve"> compléter par le soumissionnaire)</w:t>
      </w:r>
    </w:p>
    <w:p w14:paraId="5C7074A9" w14:textId="77777777" w:rsidR="00834E6B" w:rsidRPr="0058136B" w:rsidRDefault="00834E6B" w:rsidP="0058136B">
      <w:pPr>
        <w:autoSpaceDE w:val="0"/>
        <w:autoSpaceDN w:val="0"/>
        <w:adjustRightInd w:val="0"/>
        <w:jc w:val="both"/>
        <w:rPr>
          <w:rFonts w:ascii="Arial" w:hAnsi="Arial" w:cs="Arial"/>
          <w:color w:val="000000"/>
          <w:sz w:val="22"/>
          <w:szCs w:val="22"/>
        </w:rPr>
      </w:pPr>
    </w:p>
    <w:p w14:paraId="0CF9D4A7" w14:textId="77777777" w:rsidR="00DA276D" w:rsidRDefault="000151BD" w:rsidP="001268EE">
      <w:pPr>
        <w:pStyle w:val="Titre2"/>
        <w:spacing w:after="120"/>
        <w:rPr>
          <w:rFonts w:ascii="Arial" w:hAnsi="Arial" w:cs="Arial"/>
          <w:b w:val="0"/>
          <w:bCs/>
          <w:sz w:val="22"/>
          <w:szCs w:val="22"/>
          <w:u w:val="none"/>
        </w:rPr>
      </w:pPr>
      <w:r w:rsidRPr="00DA276D">
        <w:rPr>
          <w:rFonts w:ascii="Arial" w:hAnsi="Arial" w:cs="Arial"/>
          <w:b w:val="0"/>
          <w:bCs/>
          <w:sz w:val="22"/>
          <w:szCs w:val="18"/>
          <w:u w:val="none"/>
        </w:rPr>
        <w:t xml:space="preserve"> </w:t>
      </w:r>
      <w:r w:rsidR="009F0DAA" w:rsidRPr="00DA276D">
        <w:rPr>
          <w:rFonts w:ascii="Arial" w:hAnsi="Arial" w:cs="Arial"/>
          <w:b w:val="0"/>
          <w:bCs/>
          <w:sz w:val="22"/>
          <w:szCs w:val="22"/>
          <w:u w:val="none"/>
        </w:rPr>
        <w:t xml:space="preserve">Le Titulaire </w:t>
      </w:r>
      <w:r w:rsidR="00834E6B" w:rsidRPr="00DA276D">
        <w:rPr>
          <w:rFonts w:ascii="Arial" w:hAnsi="Arial" w:cs="Arial"/>
          <w:b w:val="0"/>
          <w:bCs/>
          <w:sz w:val="22"/>
          <w:szCs w:val="22"/>
          <w:u w:val="none"/>
        </w:rPr>
        <w:t xml:space="preserve">doit </w:t>
      </w:r>
      <w:r w:rsidR="009F0DAA" w:rsidRPr="00DA276D">
        <w:rPr>
          <w:rFonts w:ascii="Arial" w:hAnsi="Arial" w:cs="Arial"/>
          <w:b w:val="0"/>
          <w:bCs/>
          <w:sz w:val="22"/>
          <w:szCs w:val="22"/>
          <w:u w:val="none"/>
        </w:rPr>
        <w:t>désigne</w:t>
      </w:r>
      <w:r w:rsidR="00834E6B" w:rsidRPr="00DA276D">
        <w:rPr>
          <w:rFonts w:ascii="Arial" w:hAnsi="Arial" w:cs="Arial"/>
          <w:b w:val="0"/>
          <w:bCs/>
          <w:sz w:val="22"/>
          <w:szCs w:val="22"/>
          <w:u w:val="none"/>
        </w:rPr>
        <w:t>r</w:t>
      </w:r>
      <w:r w:rsidR="009F0DAA" w:rsidRPr="00DA276D">
        <w:rPr>
          <w:rFonts w:ascii="Arial" w:hAnsi="Arial" w:cs="Arial"/>
          <w:b w:val="0"/>
          <w:bCs/>
          <w:sz w:val="22"/>
          <w:szCs w:val="22"/>
          <w:u w:val="none"/>
        </w:rPr>
        <w:t xml:space="preserve"> un responsable qui </w:t>
      </w:r>
      <w:r w:rsidR="00834E6B" w:rsidRPr="00DA276D">
        <w:rPr>
          <w:rFonts w:ascii="Arial" w:hAnsi="Arial" w:cs="Arial"/>
          <w:b w:val="0"/>
          <w:bCs/>
          <w:sz w:val="22"/>
          <w:szCs w:val="22"/>
          <w:u w:val="none"/>
        </w:rPr>
        <w:t>sera</w:t>
      </w:r>
      <w:r w:rsidR="009F0DAA" w:rsidRPr="00DA276D">
        <w:rPr>
          <w:rFonts w:ascii="Arial" w:hAnsi="Arial" w:cs="Arial"/>
          <w:b w:val="0"/>
          <w:bCs/>
          <w:sz w:val="22"/>
          <w:szCs w:val="22"/>
          <w:u w:val="none"/>
        </w:rPr>
        <w:t xml:space="preserve"> le seul interlocuteur du CEA pour la réalisation des Prestations</w:t>
      </w:r>
      <w:r w:rsidR="00834E6B" w:rsidRPr="00DA276D">
        <w:rPr>
          <w:rFonts w:ascii="Arial" w:hAnsi="Arial" w:cs="Arial"/>
          <w:b w:val="0"/>
          <w:bCs/>
          <w:sz w:val="22"/>
          <w:szCs w:val="22"/>
          <w:u w:val="none"/>
        </w:rPr>
        <w:t>.</w:t>
      </w:r>
    </w:p>
    <w:p w14:paraId="7D613595" w14:textId="5A6C6F61" w:rsidR="009F0DAA" w:rsidRPr="00DA276D" w:rsidRDefault="00834E6B" w:rsidP="00DA276D">
      <w:pPr>
        <w:pStyle w:val="Titre2"/>
        <w:numPr>
          <w:ilvl w:val="0"/>
          <w:numId w:val="0"/>
        </w:numPr>
        <w:spacing w:after="120"/>
        <w:rPr>
          <w:rFonts w:ascii="Arial" w:hAnsi="Arial" w:cs="Arial"/>
          <w:b w:val="0"/>
          <w:bCs/>
          <w:sz w:val="22"/>
          <w:szCs w:val="22"/>
          <w:u w:val="none"/>
        </w:rPr>
      </w:pPr>
      <w:r w:rsidRPr="00DA276D">
        <w:rPr>
          <w:rFonts w:ascii="Arial" w:hAnsi="Arial" w:cs="Arial"/>
          <w:b w:val="0"/>
          <w:bCs/>
          <w:sz w:val="22"/>
          <w:szCs w:val="22"/>
          <w:u w:val="none"/>
        </w:rPr>
        <w:t xml:space="preserve"> </w:t>
      </w:r>
      <w:r w:rsidR="009F0DAA" w:rsidRPr="00DA276D">
        <w:rPr>
          <w:rFonts w:ascii="Arial" w:hAnsi="Arial" w:cs="Arial"/>
          <w:b w:val="0"/>
          <w:bCs/>
          <w:color w:val="000000"/>
          <w:sz w:val="22"/>
          <w:szCs w:val="22"/>
          <w:u w:val="none"/>
        </w:rPr>
        <w:t>Ce responsable a pour rôle :</w:t>
      </w:r>
    </w:p>
    <w:p w14:paraId="6139549C" w14:textId="2213DD57" w:rsidR="00834E6B" w:rsidRDefault="00834E6B" w:rsidP="00834E6B">
      <w:pPr>
        <w:pStyle w:val="Paragraphedeliste"/>
        <w:numPr>
          <w:ilvl w:val="0"/>
          <w:numId w:val="23"/>
        </w:numPr>
        <w:autoSpaceDE w:val="0"/>
        <w:autoSpaceDN w:val="0"/>
        <w:adjustRightInd w:val="0"/>
        <w:rPr>
          <w:rFonts w:cs="Arial"/>
          <w:color w:val="000000"/>
          <w:sz w:val="22"/>
          <w:szCs w:val="22"/>
        </w:rPr>
      </w:pPr>
      <w:r>
        <w:rPr>
          <w:rFonts w:cs="Arial"/>
          <w:color w:val="000000"/>
          <w:sz w:val="22"/>
          <w:szCs w:val="22"/>
        </w:rPr>
        <w:t>D</w:t>
      </w:r>
      <w:r w:rsidR="009F0DAA" w:rsidRPr="0058136B">
        <w:rPr>
          <w:rFonts w:cs="Arial"/>
          <w:color w:val="000000"/>
          <w:sz w:val="22"/>
          <w:szCs w:val="22"/>
        </w:rPr>
        <w:t>’encadrer le personnel du Titulaire et de définir les tâches qu’il doit accomplir</w:t>
      </w:r>
      <w:r w:rsidR="00577162">
        <w:rPr>
          <w:rFonts w:cs="Arial"/>
          <w:color w:val="000000"/>
          <w:sz w:val="22"/>
          <w:szCs w:val="22"/>
        </w:rPr>
        <w:t> ;</w:t>
      </w:r>
    </w:p>
    <w:p w14:paraId="4565F8DA" w14:textId="4BE4996C" w:rsidR="00834E6B" w:rsidRDefault="00834E6B" w:rsidP="00834E6B">
      <w:pPr>
        <w:pStyle w:val="Paragraphedeliste"/>
        <w:numPr>
          <w:ilvl w:val="0"/>
          <w:numId w:val="23"/>
        </w:numPr>
        <w:autoSpaceDE w:val="0"/>
        <w:autoSpaceDN w:val="0"/>
        <w:adjustRightInd w:val="0"/>
        <w:rPr>
          <w:rFonts w:cs="Arial"/>
          <w:color w:val="000000"/>
          <w:sz w:val="22"/>
          <w:szCs w:val="22"/>
        </w:rPr>
      </w:pPr>
      <w:r>
        <w:rPr>
          <w:rFonts w:cs="Arial"/>
          <w:color w:val="000000"/>
          <w:sz w:val="22"/>
          <w:szCs w:val="22"/>
        </w:rPr>
        <w:t>D</w:t>
      </w:r>
      <w:r w:rsidR="009F0DAA" w:rsidRPr="00834E6B">
        <w:rPr>
          <w:rFonts w:cs="Arial"/>
          <w:color w:val="000000"/>
          <w:sz w:val="22"/>
          <w:szCs w:val="22"/>
        </w:rPr>
        <w:t>e faire respecter les consignes de sécurit</w:t>
      </w:r>
      <w:r w:rsidR="00577162">
        <w:rPr>
          <w:rFonts w:cs="Arial"/>
          <w:color w:val="000000"/>
          <w:sz w:val="22"/>
          <w:szCs w:val="22"/>
        </w:rPr>
        <w:t>é ;</w:t>
      </w:r>
    </w:p>
    <w:p w14:paraId="193B7A4C" w14:textId="74E1F0C0" w:rsidR="00834E6B" w:rsidRDefault="00834E6B" w:rsidP="00834E6B">
      <w:pPr>
        <w:pStyle w:val="Paragraphedeliste"/>
        <w:numPr>
          <w:ilvl w:val="0"/>
          <w:numId w:val="23"/>
        </w:numPr>
        <w:autoSpaceDE w:val="0"/>
        <w:autoSpaceDN w:val="0"/>
        <w:adjustRightInd w:val="0"/>
        <w:rPr>
          <w:rFonts w:cs="Arial"/>
          <w:color w:val="000000"/>
          <w:sz w:val="22"/>
          <w:szCs w:val="22"/>
        </w:rPr>
      </w:pPr>
      <w:r>
        <w:rPr>
          <w:rFonts w:cs="Arial"/>
          <w:color w:val="000000"/>
          <w:sz w:val="22"/>
          <w:szCs w:val="22"/>
        </w:rPr>
        <w:t>D</w:t>
      </w:r>
      <w:r w:rsidR="009F0DAA" w:rsidRPr="00834E6B">
        <w:rPr>
          <w:rFonts w:cs="Arial"/>
          <w:color w:val="000000"/>
          <w:sz w:val="22"/>
          <w:szCs w:val="22"/>
        </w:rPr>
        <w:t>’assurer les relations avec le CEA</w:t>
      </w:r>
      <w:r w:rsidR="00577162">
        <w:rPr>
          <w:rFonts w:cs="Arial"/>
          <w:color w:val="000000"/>
          <w:sz w:val="22"/>
          <w:szCs w:val="22"/>
        </w:rPr>
        <w:t> ;</w:t>
      </w:r>
    </w:p>
    <w:p w14:paraId="21CDE3EB" w14:textId="77777777" w:rsidR="00577162" w:rsidRDefault="00834E6B" w:rsidP="00577162">
      <w:pPr>
        <w:pStyle w:val="Paragraphedeliste"/>
        <w:numPr>
          <w:ilvl w:val="0"/>
          <w:numId w:val="23"/>
        </w:numPr>
        <w:autoSpaceDE w:val="0"/>
        <w:autoSpaceDN w:val="0"/>
        <w:adjustRightInd w:val="0"/>
        <w:rPr>
          <w:rFonts w:cs="Arial"/>
          <w:color w:val="000000"/>
          <w:sz w:val="22"/>
          <w:szCs w:val="22"/>
        </w:rPr>
      </w:pPr>
      <w:r>
        <w:rPr>
          <w:rFonts w:cs="Arial"/>
          <w:color w:val="000000"/>
          <w:sz w:val="22"/>
          <w:szCs w:val="22"/>
        </w:rPr>
        <w:t>D</w:t>
      </w:r>
      <w:r w:rsidR="009F0DAA" w:rsidRPr="00834E6B">
        <w:rPr>
          <w:rFonts w:cs="Arial"/>
          <w:color w:val="000000"/>
          <w:sz w:val="22"/>
          <w:szCs w:val="22"/>
        </w:rPr>
        <w:t>e former le personnel au poste de travail. La traçabilité de cette formation est établie et tenue à la disposition du CEA</w:t>
      </w:r>
      <w:r w:rsidR="00577162">
        <w:rPr>
          <w:rFonts w:cs="Arial"/>
          <w:color w:val="000000"/>
          <w:sz w:val="22"/>
          <w:szCs w:val="22"/>
        </w:rPr>
        <w:t> ;</w:t>
      </w:r>
    </w:p>
    <w:p w14:paraId="5E5F53F8" w14:textId="72AD6E35" w:rsidR="009F0DAA" w:rsidRPr="00577162" w:rsidRDefault="00577162" w:rsidP="00577162">
      <w:pPr>
        <w:pStyle w:val="Paragraphedeliste"/>
        <w:numPr>
          <w:ilvl w:val="0"/>
          <w:numId w:val="23"/>
        </w:numPr>
        <w:autoSpaceDE w:val="0"/>
        <w:autoSpaceDN w:val="0"/>
        <w:adjustRightInd w:val="0"/>
        <w:rPr>
          <w:rFonts w:cs="Arial"/>
          <w:color w:val="000000"/>
          <w:sz w:val="22"/>
          <w:szCs w:val="22"/>
        </w:rPr>
      </w:pPr>
      <w:r>
        <w:rPr>
          <w:rFonts w:cs="Arial"/>
          <w:color w:val="000000"/>
          <w:sz w:val="22"/>
          <w:szCs w:val="22"/>
        </w:rPr>
        <w:t>D</w:t>
      </w:r>
      <w:r w:rsidR="009F0DAA" w:rsidRPr="00577162">
        <w:rPr>
          <w:rFonts w:cs="Arial"/>
          <w:color w:val="000000"/>
          <w:sz w:val="22"/>
          <w:szCs w:val="22"/>
        </w:rPr>
        <w:t>'appliquer la législation spécifique aux installations confiées au Titulaire.</w:t>
      </w:r>
    </w:p>
    <w:p w14:paraId="0A254383" w14:textId="2A055A13" w:rsidR="009F0DAA" w:rsidRDefault="009F0DAA" w:rsidP="0058136B">
      <w:pPr>
        <w:autoSpaceDE w:val="0"/>
        <w:autoSpaceDN w:val="0"/>
        <w:adjustRightInd w:val="0"/>
        <w:jc w:val="both"/>
        <w:rPr>
          <w:rFonts w:ascii="Arial" w:hAnsi="Arial" w:cs="Arial"/>
          <w:color w:val="000000"/>
          <w:sz w:val="22"/>
          <w:szCs w:val="22"/>
        </w:rPr>
      </w:pPr>
    </w:p>
    <w:p w14:paraId="72D97FB1" w14:textId="2A10239A" w:rsidR="003F3924" w:rsidRDefault="000151BD" w:rsidP="003F3924">
      <w:pPr>
        <w:autoSpaceDE w:val="0"/>
        <w:autoSpaceDN w:val="0"/>
        <w:adjustRightInd w:val="0"/>
        <w:jc w:val="both"/>
        <w:rPr>
          <w:rFonts w:ascii="Arial" w:hAnsi="Arial" w:cs="Arial"/>
          <w:color w:val="000000"/>
          <w:sz w:val="22"/>
          <w:szCs w:val="22"/>
        </w:rPr>
      </w:pPr>
      <w:r>
        <w:rPr>
          <w:rFonts w:ascii="Arial" w:hAnsi="Arial" w:cs="Arial"/>
          <w:color w:val="000000"/>
          <w:sz w:val="22"/>
          <w:szCs w:val="22"/>
        </w:rPr>
        <w:t>M/Mme</w:t>
      </w:r>
      <w:r w:rsidR="003F3924" w:rsidRPr="00D8138A">
        <w:rPr>
          <w:rFonts w:ascii="Arial" w:hAnsi="Arial" w:cs="Arial"/>
          <w:color w:val="000000"/>
          <w:sz w:val="22"/>
          <w:szCs w:val="22"/>
          <w:highlight w:val="yellow"/>
        </w:rPr>
        <w:t>__________</w:t>
      </w:r>
      <w:r w:rsidR="003F3924" w:rsidRPr="00D8138A">
        <w:rPr>
          <w:rFonts w:ascii="Arial" w:hAnsi="Arial" w:cs="Arial"/>
          <w:color w:val="000000"/>
          <w:sz w:val="22"/>
          <w:szCs w:val="22"/>
          <w:highlight w:val="yellow"/>
        </w:rPr>
        <w:tab/>
        <w:t>_________</w:t>
      </w:r>
      <w:r w:rsidR="003F3924" w:rsidRPr="00BA5B22">
        <w:rPr>
          <w:rFonts w:ascii="Arial" w:hAnsi="Arial" w:cs="Arial"/>
          <w:color w:val="000000"/>
          <w:sz w:val="22"/>
          <w:szCs w:val="22"/>
        </w:rPr>
        <w:tab/>
        <w:t xml:space="preserve">Tél : </w:t>
      </w:r>
      <w:r w:rsidR="003F3924" w:rsidRPr="00D8138A">
        <w:rPr>
          <w:rFonts w:ascii="Arial" w:hAnsi="Arial" w:cs="Arial"/>
          <w:color w:val="000000"/>
          <w:sz w:val="22"/>
          <w:szCs w:val="22"/>
          <w:highlight w:val="yellow"/>
        </w:rPr>
        <w:t>___________</w:t>
      </w:r>
    </w:p>
    <w:p w14:paraId="2FC6A9CC" w14:textId="77777777" w:rsidR="000151BD" w:rsidRPr="0058136B" w:rsidRDefault="000151BD" w:rsidP="000151BD">
      <w:pPr>
        <w:autoSpaceDE w:val="0"/>
        <w:autoSpaceDN w:val="0"/>
        <w:adjustRightInd w:val="0"/>
        <w:jc w:val="both"/>
        <w:rPr>
          <w:rFonts w:ascii="Arial" w:hAnsi="Arial" w:cs="Arial"/>
          <w:sz w:val="22"/>
          <w:szCs w:val="22"/>
        </w:rPr>
      </w:pPr>
      <w:r w:rsidRPr="0058136B">
        <w:rPr>
          <w:rFonts w:ascii="Arial" w:hAnsi="Arial" w:cs="Arial"/>
          <w:color w:val="000000"/>
          <w:sz w:val="22"/>
          <w:szCs w:val="22"/>
        </w:rPr>
        <w:t xml:space="preserve">Email : </w:t>
      </w:r>
      <w:r w:rsidRPr="00D8138A">
        <w:rPr>
          <w:rFonts w:ascii="Arial" w:hAnsi="Arial" w:cs="Arial"/>
          <w:color w:val="000000"/>
          <w:sz w:val="22"/>
          <w:szCs w:val="22"/>
          <w:highlight w:val="yellow"/>
        </w:rPr>
        <w:t>______________________</w:t>
      </w:r>
    </w:p>
    <w:p w14:paraId="650F915B" w14:textId="77777777" w:rsidR="000151BD" w:rsidRPr="00BA5B22" w:rsidRDefault="000151BD" w:rsidP="003F3924">
      <w:pPr>
        <w:autoSpaceDE w:val="0"/>
        <w:autoSpaceDN w:val="0"/>
        <w:adjustRightInd w:val="0"/>
        <w:jc w:val="both"/>
        <w:rPr>
          <w:rFonts w:ascii="Arial" w:hAnsi="Arial" w:cs="Arial"/>
          <w:color w:val="000000"/>
          <w:sz w:val="22"/>
          <w:szCs w:val="22"/>
        </w:rPr>
      </w:pPr>
    </w:p>
    <w:p w14:paraId="327CD54A" w14:textId="0EE010AD" w:rsidR="00577162" w:rsidRDefault="00577162" w:rsidP="00577162">
      <w:pPr>
        <w:autoSpaceDE w:val="0"/>
        <w:autoSpaceDN w:val="0"/>
        <w:adjustRightInd w:val="0"/>
        <w:jc w:val="center"/>
        <w:rPr>
          <w:rFonts w:ascii="Arial" w:hAnsi="Arial" w:cs="Arial"/>
          <w:b/>
          <w:bCs/>
          <w:i/>
          <w:iCs/>
          <w:sz w:val="22"/>
          <w:szCs w:val="22"/>
        </w:rPr>
      </w:pPr>
      <w:r w:rsidRPr="00577162">
        <w:rPr>
          <w:rFonts w:ascii="Arial" w:hAnsi="Arial" w:cs="Arial"/>
          <w:b/>
          <w:bCs/>
          <w:i/>
          <w:iCs/>
          <w:sz w:val="22"/>
          <w:szCs w:val="22"/>
          <w:highlight w:val="yellow"/>
        </w:rPr>
        <w:t>(</w:t>
      </w:r>
      <w:proofErr w:type="gramStart"/>
      <w:r w:rsidRPr="00577162">
        <w:rPr>
          <w:rFonts w:ascii="Arial" w:hAnsi="Arial" w:cs="Arial"/>
          <w:b/>
          <w:bCs/>
          <w:i/>
          <w:iCs/>
          <w:sz w:val="22"/>
          <w:szCs w:val="22"/>
          <w:highlight w:val="yellow"/>
        </w:rPr>
        <w:t>à</w:t>
      </w:r>
      <w:proofErr w:type="gramEnd"/>
      <w:r w:rsidRPr="00577162">
        <w:rPr>
          <w:rFonts w:ascii="Arial" w:hAnsi="Arial" w:cs="Arial"/>
          <w:b/>
          <w:bCs/>
          <w:i/>
          <w:iCs/>
          <w:sz w:val="22"/>
          <w:szCs w:val="22"/>
          <w:highlight w:val="yellow"/>
        </w:rPr>
        <w:t xml:space="preserve"> compléter par le soumissionnaire)</w:t>
      </w:r>
    </w:p>
    <w:p w14:paraId="44EC88FA" w14:textId="77777777" w:rsidR="00577162" w:rsidRDefault="00577162" w:rsidP="0058136B">
      <w:pPr>
        <w:autoSpaceDE w:val="0"/>
        <w:autoSpaceDN w:val="0"/>
        <w:adjustRightInd w:val="0"/>
        <w:jc w:val="both"/>
        <w:rPr>
          <w:rFonts w:ascii="Arial" w:hAnsi="Arial" w:cs="Arial"/>
          <w:color w:val="000000"/>
          <w:sz w:val="22"/>
          <w:szCs w:val="22"/>
        </w:rPr>
      </w:pPr>
    </w:p>
    <w:p w14:paraId="529BBA14" w14:textId="0269DE2B" w:rsidR="009F0DAA" w:rsidRPr="0058136B" w:rsidRDefault="009F0DA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doit faire connaître par courrier, le nom de son remplaçant</w:t>
      </w:r>
      <w:r w:rsidR="003F3924">
        <w:rPr>
          <w:rFonts w:ascii="Arial" w:hAnsi="Arial" w:cs="Arial"/>
          <w:color w:val="000000"/>
          <w:sz w:val="22"/>
          <w:szCs w:val="22"/>
        </w:rPr>
        <w:t xml:space="preserve"> le cas échéant</w:t>
      </w:r>
      <w:r w:rsidRPr="0058136B">
        <w:rPr>
          <w:rFonts w:ascii="Arial" w:hAnsi="Arial" w:cs="Arial"/>
          <w:color w:val="000000"/>
          <w:sz w:val="22"/>
          <w:szCs w:val="22"/>
        </w:rPr>
        <w:t>.</w:t>
      </w:r>
    </w:p>
    <w:p w14:paraId="2880E1B7" w14:textId="77777777" w:rsidR="00210F57" w:rsidRPr="0058136B" w:rsidRDefault="00210F57" w:rsidP="0058136B">
      <w:pPr>
        <w:jc w:val="both"/>
        <w:rPr>
          <w:rFonts w:ascii="Arial" w:hAnsi="Arial" w:cs="Arial"/>
          <w:sz w:val="22"/>
          <w:szCs w:val="22"/>
        </w:rPr>
      </w:pPr>
    </w:p>
    <w:p w14:paraId="63358CC6" w14:textId="77777777" w:rsidR="00FC0097" w:rsidRPr="0058136B" w:rsidRDefault="00FC0097" w:rsidP="0058136B">
      <w:pPr>
        <w:pStyle w:val="Titre1"/>
        <w:keepNext w:val="0"/>
        <w:numPr>
          <w:ilvl w:val="0"/>
          <w:numId w:val="0"/>
        </w:numPr>
        <w:tabs>
          <w:tab w:val="clear" w:pos="709"/>
          <w:tab w:val="clear" w:pos="1134"/>
          <w:tab w:val="clear" w:pos="6946"/>
          <w:tab w:val="left" w:pos="4980"/>
        </w:tabs>
        <w:spacing w:line="240" w:lineRule="exact"/>
        <w:jc w:val="both"/>
        <w:rPr>
          <w:rFonts w:ascii="Arial" w:hAnsi="Arial" w:cs="Arial"/>
          <w:sz w:val="22"/>
          <w:szCs w:val="22"/>
        </w:rPr>
      </w:pPr>
    </w:p>
    <w:p w14:paraId="186675DA" w14:textId="691B78A0" w:rsidR="00FC0097" w:rsidRPr="0058136B" w:rsidRDefault="009F0DAA" w:rsidP="0058136B">
      <w:pPr>
        <w:pStyle w:val="Titre1"/>
        <w:jc w:val="both"/>
        <w:rPr>
          <w:rFonts w:ascii="Arial" w:hAnsi="Arial" w:cs="Arial"/>
          <w:sz w:val="22"/>
          <w:szCs w:val="22"/>
        </w:rPr>
      </w:pPr>
      <w:bookmarkStart w:id="14" w:name="_Toc215836390"/>
      <w:r w:rsidRPr="0058136B">
        <w:rPr>
          <w:rFonts w:ascii="Arial" w:hAnsi="Arial" w:cs="Arial"/>
          <w:sz w:val="22"/>
          <w:szCs w:val="22"/>
        </w:rPr>
        <w:t>DEFINITION DES PRESTATIONS</w:t>
      </w:r>
      <w:bookmarkEnd w:id="14"/>
    </w:p>
    <w:p w14:paraId="778188E6" w14:textId="6E65D86D" w:rsidR="00577162" w:rsidRDefault="009E680A" w:rsidP="00577162">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Les Prestations précisément décrites au cahier des charges précité à l'article 2 du présent marché </w:t>
      </w:r>
      <w:r w:rsidR="009F42D2">
        <w:rPr>
          <w:rFonts w:ascii="Arial" w:hAnsi="Arial" w:cs="Arial"/>
          <w:color w:val="000000"/>
          <w:sz w:val="22"/>
          <w:szCs w:val="22"/>
        </w:rPr>
        <w:t xml:space="preserve">comprennent principalement les prestations suivantes : </w:t>
      </w:r>
    </w:p>
    <w:p w14:paraId="542CCC13" w14:textId="77777777" w:rsidR="00577162" w:rsidRDefault="00577162" w:rsidP="00577162">
      <w:pPr>
        <w:autoSpaceDE w:val="0"/>
        <w:autoSpaceDN w:val="0"/>
        <w:adjustRightInd w:val="0"/>
        <w:jc w:val="both"/>
        <w:rPr>
          <w:rFonts w:ascii="Arial" w:hAnsi="Arial" w:cs="Arial"/>
          <w:color w:val="000000"/>
          <w:sz w:val="22"/>
          <w:szCs w:val="22"/>
        </w:rPr>
      </w:pPr>
    </w:p>
    <w:p w14:paraId="2224B16E" w14:textId="77777777" w:rsidR="00577162" w:rsidRDefault="00181DC5" w:rsidP="00577162">
      <w:pPr>
        <w:pStyle w:val="Paragraphedeliste"/>
        <w:numPr>
          <w:ilvl w:val="0"/>
          <w:numId w:val="25"/>
        </w:numPr>
        <w:autoSpaceDE w:val="0"/>
        <w:autoSpaceDN w:val="0"/>
        <w:adjustRightInd w:val="0"/>
        <w:rPr>
          <w:rFonts w:cs="Arial"/>
          <w:color w:val="000000"/>
          <w:sz w:val="22"/>
          <w:szCs w:val="22"/>
        </w:rPr>
      </w:pPr>
      <w:r w:rsidRPr="00577162">
        <w:rPr>
          <w:rFonts w:cs="Arial"/>
          <w:color w:val="000000"/>
          <w:sz w:val="22"/>
          <w:szCs w:val="22"/>
        </w:rPr>
        <w:t xml:space="preserve">Livrer et monter deux chapiteaux ainsi que leurs équipements dimensionnés pour l’évènement rappelé en objet ; </w:t>
      </w:r>
    </w:p>
    <w:p w14:paraId="1E13A619" w14:textId="77777777" w:rsidR="00577162" w:rsidRDefault="00181DC5" w:rsidP="00577162">
      <w:pPr>
        <w:pStyle w:val="Paragraphedeliste"/>
        <w:numPr>
          <w:ilvl w:val="0"/>
          <w:numId w:val="25"/>
        </w:numPr>
        <w:autoSpaceDE w:val="0"/>
        <w:autoSpaceDN w:val="0"/>
        <w:adjustRightInd w:val="0"/>
        <w:rPr>
          <w:rFonts w:cs="Arial"/>
          <w:color w:val="000000"/>
          <w:sz w:val="22"/>
          <w:szCs w:val="22"/>
        </w:rPr>
      </w:pPr>
      <w:r w:rsidRPr="00577162">
        <w:rPr>
          <w:rFonts w:cs="Arial"/>
          <w:color w:val="000000"/>
          <w:sz w:val="22"/>
          <w:szCs w:val="22"/>
        </w:rPr>
        <w:t xml:space="preserve">Mettre à disposition les chapiteaux et leurs équipements pendant la durée de l’évènement ; </w:t>
      </w:r>
    </w:p>
    <w:p w14:paraId="11FBF28C" w14:textId="75176892" w:rsidR="00181DC5" w:rsidRPr="00577162" w:rsidRDefault="00181DC5" w:rsidP="00577162">
      <w:pPr>
        <w:pStyle w:val="Paragraphedeliste"/>
        <w:numPr>
          <w:ilvl w:val="0"/>
          <w:numId w:val="25"/>
        </w:numPr>
        <w:autoSpaceDE w:val="0"/>
        <w:autoSpaceDN w:val="0"/>
        <w:adjustRightInd w:val="0"/>
        <w:rPr>
          <w:rFonts w:cs="Arial"/>
          <w:color w:val="000000"/>
          <w:sz w:val="22"/>
          <w:szCs w:val="22"/>
        </w:rPr>
      </w:pPr>
      <w:r w:rsidRPr="00577162">
        <w:rPr>
          <w:rFonts w:cs="Arial"/>
          <w:color w:val="000000"/>
          <w:sz w:val="22"/>
          <w:szCs w:val="22"/>
        </w:rPr>
        <w:t>Démonter et procéder à l’enlèvement de ces chapiteaux et de leurs équipements à la fin de l’évènement.</w:t>
      </w:r>
    </w:p>
    <w:p w14:paraId="665FFC63" w14:textId="77777777" w:rsidR="00274B1B" w:rsidRPr="0058136B" w:rsidRDefault="00274B1B" w:rsidP="0058136B">
      <w:pPr>
        <w:widowControl w:val="0"/>
        <w:spacing w:line="239" w:lineRule="auto"/>
        <w:ind w:right="224"/>
        <w:jc w:val="both"/>
        <w:rPr>
          <w:rFonts w:ascii="Arial" w:eastAsia="Arial" w:hAnsi="Arial" w:cs="Arial"/>
          <w:sz w:val="22"/>
          <w:szCs w:val="22"/>
          <w:lang w:eastAsia="en-US"/>
        </w:rPr>
      </w:pPr>
    </w:p>
    <w:p w14:paraId="7DD63887" w14:textId="0B317C58" w:rsidR="00274B1B" w:rsidRPr="0058136B" w:rsidRDefault="00274B1B" w:rsidP="00577162">
      <w:pPr>
        <w:keepNext/>
        <w:tabs>
          <w:tab w:val="left" w:pos="6946"/>
        </w:tabs>
        <w:jc w:val="both"/>
        <w:outlineLvl w:val="1"/>
        <w:rPr>
          <w:rFonts w:ascii="Arial" w:hAnsi="Arial" w:cs="Arial"/>
          <w:b/>
          <w:sz w:val="22"/>
          <w:szCs w:val="22"/>
        </w:rPr>
      </w:pPr>
      <w:r w:rsidRPr="0058136B">
        <w:rPr>
          <w:rFonts w:ascii="Arial" w:hAnsi="Arial" w:cs="Arial"/>
          <w:color w:val="000000"/>
          <w:sz w:val="22"/>
          <w:szCs w:val="22"/>
        </w:rPr>
        <w:t>Le Titulaire s'engage à réaliser l'ensemble des Prestations conformément au cahier des charges susvisé. Le Titulaire ne doit en aucun cas entreprendre des prestations en dehors de celles définies dans le cahier des charges, sans l'accord préalable écrit du CEA.</w:t>
      </w:r>
    </w:p>
    <w:p w14:paraId="1E438C81" w14:textId="77777777" w:rsidR="00274B1B" w:rsidRPr="0058136B" w:rsidRDefault="00274B1B" w:rsidP="0058136B">
      <w:pPr>
        <w:autoSpaceDE w:val="0"/>
        <w:autoSpaceDN w:val="0"/>
        <w:adjustRightInd w:val="0"/>
        <w:jc w:val="both"/>
        <w:rPr>
          <w:rFonts w:ascii="Arial" w:hAnsi="Arial" w:cs="Arial"/>
          <w:color w:val="000000"/>
          <w:sz w:val="22"/>
          <w:szCs w:val="22"/>
        </w:rPr>
      </w:pPr>
    </w:p>
    <w:p w14:paraId="3F63D1B7" w14:textId="0A7890F1" w:rsidR="00274B1B" w:rsidRPr="0058136B" w:rsidRDefault="00274B1B" w:rsidP="0058136B">
      <w:pPr>
        <w:autoSpaceDE w:val="0"/>
        <w:autoSpaceDN w:val="0"/>
        <w:adjustRightInd w:val="0"/>
        <w:jc w:val="both"/>
        <w:rPr>
          <w:rFonts w:ascii="Arial" w:hAnsi="Arial" w:cs="Arial"/>
          <w:color w:val="FF6600"/>
          <w:sz w:val="22"/>
          <w:szCs w:val="22"/>
        </w:rPr>
      </w:pPr>
      <w:r w:rsidRPr="0058136B">
        <w:rPr>
          <w:rFonts w:ascii="Arial" w:hAnsi="Arial" w:cs="Arial"/>
          <w:color w:val="000000"/>
          <w:sz w:val="22"/>
          <w:szCs w:val="22"/>
        </w:rPr>
        <w:t xml:space="preserve">Les Prestations, dont le Titulaire assure l'exécution et assume l'entière responsabilité, relèvent d'une obligation de résultat à l'égard du CEA. </w:t>
      </w:r>
    </w:p>
    <w:p w14:paraId="73712036" w14:textId="77777777" w:rsidR="00274B1B" w:rsidRPr="0058136B" w:rsidRDefault="00274B1B" w:rsidP="0058136B">
      <w:pPr>
        <w:autoSpaceDE w:val="0"/>
        <w:autoSpaceDN w:val="0"/>
        <w:adjustRightInd w:val="0"/>
        <w:jc w:val="both"/>
        <w:rPr>
          <w:rFonts w:ascii="Arial" w:hAnsi="Arial" w:cs="Arial"/>
          <w:color w:val="FF6600"/>
          <w:sz w:val="22"/>
          <w:szCs w:val="22"/>
        </w:rPr>
      </w:pPr>
    </w:p>
    <w:p w14:paraId="02AA0B24" w14:textId="3559CDE8" w:rsidR="003966A9" w:rsidRDefault="003966A9" w:rsidP="0058136B">
      <w:pPr>
        <w:autoSpaceDE w:val="0"/>
        <w:autoSpaceDN w:val="0"/>
        <w:adjustRightInd w:val="0"/>
        <w:jc w:val="both"/>
        <w:rPr>
          <w:rFonts w:ascii="Arial" w:hAnsi="Arial" w:cs="Arial"/>
          <w:color w:val="FF6600"/>
          <w:sz w:val="22"/>
          <w:szCs w:val="22"/>
        </w:rPr>
      </w:pPr>
    </w:p>
    <w:p w14:paraId="513D1B04" w14:textId="30424B36" w:rsidR="0024463B" w:rsidRDefault="0024463B" w:rsidP="0058136B">
      <w:pPr>
        <w:autoSpaceDE w:val="0"/>
        <w:autoSpaceDN w:val="0"/>
        <w:adjustRightInd w:val="0"/>
        <w:jc w:val="both"/>
        <w:rPr>
          <w:rFonts w:ascii="Arial" w:hAnsi="Arial" w:cs="Arial"/>
          <w:color w:val="FF6600"/>
          <w:sz w:val="22"/>
          <w:szCs w:val="22"/>
        </w:rPr>
      </w:pPr>
    </w:p>
    <w:p w14:paraId="7A4C1986" w14:textId="77777777" w:rsidR="0024463B" w:rsidRPr="0058136B" w:rsidRDefault="0024463B" w:rsidP="0058136B">
      <w:pPr>
        <w:autoSpaceDE w:val="0"/>
        <w:autoSpaceDN w:val="0"/>
        <w:adjustRightInd w:val="0"/>
        <w:jc w:val="both"/>
        <w:rPr>
          <w:rFonts w:ascii="Arial" w:hAnsi="Arial" w:cs="Arial"/>
          <w:color w:val="FF6600"/>
          <w:sz w:val="22"/>
          <w:szCs w:val="22"/>
        </w:rPr>
      </w:pPr>
    </w:p>
    <w:p w14:paraId="507A195A" w14:textId="6477E218" w:rsidR="009F0DAA" w:rsidRPr="0058136B" w:rsidRDefault="009F0DAA" w:rsidP="0058136B">
      <w:pPr>
        <w:pStyle w:val="Titre1"/>
        <w:jc w:val="both"/>
        <w:rPr>
          <w:rFonts w:ascii="Arial" w:hAnsi="Arial" w:cs="Arial"/>
          <w:sz w:val="22"/>
          <w:szCs w:val="22"/>
        </w:rPr>
      </w:pPr>
      <w:bookmarkStart w:id="15" w:name="_Toc215836391"/>
      <w:r w:rsidRPr="0058136B">
        <w:rPr>
          <w:rFonts w:ascii="Arial" w:hAnsi="Arial" w:cs="Arial"/>
          <w:sz w:val="22"/>
          <w:szCs w:val="22"/>
        </w:rPr>
        <w:lastRenderedPageBreak/>
        <w:t>CONDITIONS D'EXECUTION</w:t>
      </w:r>
      <w:bookmarkEnd w:id="15"/>
    </w:p>
    <w:p w14:paraId="74E5824D" w14:textId="23E78F89" w:rsidR="0024463B" w:rsidRPr="0058136B" w:rsidRDefault="009E680A" w:rsidP="0024463B">
      <w:pPr>
        <w:autoSpaceDE w:val="0"/>
        <w:autoSpaceDN w:val="0"/>
        <w:adjustRightInd w:val="0"/>
        <w:spacing w:after="120"/>
        <w:jc w:val="both"/>
        <w:rPr>
          <w:rFonts w:ascii="Arial" w:hAnsi="Arial" w:cs="Arial"/>
          <w:color w:val="000000"/>
          <w:sz w:val="22"/>
          <w:szCs w:val="22"/>
        </w:rPr>
      </w:pPr>
      <w:r w:rsidRPr="0058136B">
        <w:rPr>
          <w:rFonts w:ascii="Arial" w:hAnsi="Arial" w:cs="Arial"/>
          <w:color w:val="000000"/>
          <w:sz w:val="22"/>
          <w:szCs w:val="22"/>
        </w:rPr>
        <w:t>Les Prestations sont effectuées dans le périmètre désigné au cahier des charges, sur le site du CEA de Grenoble.</w:t>
      </w:r>
    </w:p>
    <w:p w14:paraId="2F9A9E8A" w14:textId="63202557" w:rsidR="009E680A" w:rsidRPr="0058136B" w:rsidRDefault="009E680A" w:rsidP="0024463B">
      <w:pPr>
        <w:autoSpaceDE w:val="0"/>
        <w:autoSpaceDN w:val="0"/>
        <w:adjustRightInd w:val="0"/>
        <w:spacing w:after="120"/>
        <w:jc w:val="both"/>
        <w:rPr>
          <w:rFonts w:ascii="Arial" w:hAnsi="Arial" w:cs="Arial"/>
          <w:color w:val="000000"/>
          <w:sz w:val="22"/>
          <w:szCs w:val="22"/>
        </w:rPr>
      </w:pPr>
      <w:r w:rsidRPr="0058136B">
        <w:rPr>
          <w:rFonts w:ascii="Arial" w:hAnsi="Arial" w:cs="Arial"/>
          <w:color w:val="000000"/>
          <w:sz w:val="22"/>
          <w:szCs w:val="22"/>
        </w:rPr>
        <w:t xml:space="preserve">Une "Installation" est un ensemble délimité géographiquement, cohérent par les moyens et les techniques qui y sont utilisés. Chaque Installation du CEA est sous la responsabilité d'un Chef d'Installation en matière de sécurité et d'environnement, lequel, à cet effet, </w:t>
      </w:r>
      <w:r w:rsidR="008F4B02" w:rsidRPr="0058136B">
        <w:rPr>
          <w:rFonts w:ascii="Arial" w:hAnsi="Arial" w:cs="Arial"/>
          <w:color w:val="000000"/>
          <w:sz w:val="22"/>
          <w:szCs w:val="22"/>
        </w:rPr>
        <w:t>à</w:t>
      </w:r>
      <w:r w:rsidRPr="0058136B">
        <w:rPr>
          <w:rFonts w:ascii="Arial" w:hAnsi="Arial" w:cs="Arial"/>
          <w:color w:val="000000"/>
          <w:sz w:val="22"/>
          <w:szCs w:val="22"/>
        </w:rPr>
        <w:t xml:space="preserve"> tout pouvoir sur les conditions d'exécution des Prestations par le Titulaire dans ces domaines.</w:t>
      </w:r>
    </w:p>
    <w:p w14:paraId="59C0D8EA" w14:textId="3C6E690A" w:rsidR="009E680A" w:rsidRPr="0058136B" w:rsidRDefault="009E680A" w:rsidP="0058136B">
      <w:pPr>
        <w:autoSpaceDE w:val="0"/>
        <w:autoSpaceDN w:val="0"/>
        <w:adjustRightInd w:val="0"/>
        <w:jc w:val="both"/>
        <w:rPr>
          <w:rFonts w:ascii="Arial" w:hAnsi="Arial" w:cs="Arial"/>
          <w:color w:val="FF6600"/>
          <w:sz w:val="22"/>
          <w:szCs w:val="22"/>
        </w:rPr>
      </w:pPr>
      <w:r w:rsidRPr="0058136B">
        <w:rPr>
          <w:rFonts w:ascii="Arial" w:hAnsi="Arial" w:cs="Arial"/>
          <w:color w:val="000000"/>
          <w:sz w:val="22"/>
          <w:szCs w:val="22"/>
        </w:rPr>
        <w:t xml:space="preserve">Le responsable local du Titulaire s'engage à rendre compte au Chef d'Installation concerné de tous les incidents et/ou anomalies rencontrées dans le cadre des Prestations confiées et au responsable du marché du CEA. </w:t>
      </w:r>
    </w:p>
    <w:p w14:paraId="7948A2DA" w14:textId="77777777" w:rsidR="00E17B75" w:rsidRPr="0058136B" w:rsidRDefault="00E17B75" w:rsidP="0058136B">
      <w:pPr>
        <w:autoSpaceDE w:val="0"/>
        <w:autoSpaceDN w:val="0"/>
        <w:adjustRightInd w:val="0"/>
        <w:jc w:val="both"/>
        <w:rPr>
          <w:rFonts w:ascii="Arial" w:hAnsi="Arial" w:cs="Arial"/>
          <w:b/>
          <w:bCs/>
          <w:color w:val="000000"/>
          <w:sz w:val="22"/>
          <w:szCs w:val="22"/>
        </w:rPr>
      </w:pPr>
    </w:p>
    <w:p w14:paraId="729C7369" w14:textId="7ABEDCDC" w:rsidR="009E680A" w:rsidRPr="0058136B" w:rsidRDefault="009E680A" w:rsidP="0058136B">
      <w:pPr>
        <w:pStyle w:val="Titre2"/>
        <w:keepNext w:val="0"/>
        <w:tabs>
          <w:tab w:val="clear" w:pos="1134"/>
          <w:tab w:val="clear" w:pos="6946"/>
          <w:tab w:val="left" w:pos="4980"/>
        </w:tabs>
        <w:spacing w:line="240" w:lineRule="exact"/>
        <w:rPr>
          <w:rFonts w:ascii="Arial" w:hAnsi="Arial" w:cs="Arial"/>
          <w:sz w:val="22"/>
          <w:szCs w:val="22"/>
          <w:u w:val="none"/>
        </w:rPr>
      </w:pPr>
      <w:bookmarkStart w:id="16" w:name="_Toc210540979"/>
      <w:bookmarkStart w:id="17" w:name="_Toc210641492"/>
      <w:r w:rsidRPr="0058136B">
        <w:rPr>
          <w:rFonts w:ascii="Arial" w:hAnsi="Arial" w:cs="Arial"/>
          <w:sz w:val="22"/>
          <w:szCs w:val="22"/>
          <w:u w:val="none"/>
        </w:rPr>
        <w:t>Installations provisoires de chantier sur le site du CEA Grenoble</w:t>
      </w:r>
      <w:bookmarkEnd w:id="16"/>
      <w:bookmarkEnd w:id="17"/>
    </w:p>
    <w:p w14:paraId="044F3226" w14:textId="34294D45" w:rsidR="009E680A" w:rsidRDefault="009E68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Si le Titulaire prévoit, dans le cadre du présent marché, de mettre en place des installations provisoires de chantier sur le site du CEA Grenoble (ex : bâtiment modulaire…), il doit préalablement signer une convention avec le CEA définissant les modalités et conditions de ces aménagements. </w:t>
      </w:r>
    </w:p>
    <w:p w14:paraId="2F861860" w14:textId="77777777" w:rsidR="00BA6044" w:rsidRPr="00BA6044" w:rsidRDefault="00BA6044" w:rsidP="0058136B">
      <w:pPr>
        <w:autoSpaceDE w:val="0"/>
        <w:autoSpaceDN w:val="0"/>
        <w:adjustRightInd w:val="0"/>
        <w:jc w:val="both"/>
        <w:rPr>
          <w:rFonts w:ascii="Arial" w:hAnsi="Arial" w:cs="Arial"/>
          <w:b/>
          <w:color w:val="000000"/>
          <w:sz w:val="22"/>
          <w:szCs w:val="22"/>
        </w:rPr>
      </w:pPr>
    </w:p>
    <w:p w14:paraId="6D439FC3" w14:textId="4661D937" w:rsidR="009E680A" w:rsidRDefault="009E68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doit prendre contact avec Mme </w:t>
      </w:r>
      <w:proofErr w:type="spellStart"/>
      <w:r w:rsidRPr="0058136B">
        <w:rPr>
          <w:rFonts w:ascii="Arial" w:hAnsi="Arial" w:cs="Arial"/>
          <w:color w:val="000000"/>
          <w:sz w:val="22"/>
          <w:szCs w:val="22"/>
        </w:rPr>
        <w:t>Turchiarelli</w:t>
      </w:r>
      <w:proofErr w:type="spellEnd"/>
      <w:r w:rsidRPr="0058136B">
        <w:rPr>
          <w:rFonts w:ascii="Arial" w:hAnsi="Arial" w:cs="Arial"/>
          <w:color w:val="000000"/>
          <w:sz w:val="22"/>
          <w:szCs w:val="22"/>
        </w:rPr>
        <w:t xml:space="preserve"> au 04.38.78.10.18 ou Mme </w:t>
      </w:r>
      <w:proofErr w:type="spellStart"/>
      <w:r w:rsidRPr="0058136B">
        <w:rPr>
          <w:rFonts w:ascii="Arial" w:hAnsi="Arial" w:cs="Arial"/>
          <w:color w:val="000000"/>
          <w:sz w:val="22"/>
          <w:szCs w:val="22"/>
        </w:rPr>
        <w:t>Desgouis</w:t>
      </w:r>
      <w:proofErr w:type="spellEnd"/>
      <w:r w:rsidRPr="0058136B">
        <w:rPr>
          <w:rFonts w:ascii="Arial" w:hAnsi="Arial" w:cs="Arial"/>
          <w:color w:val="000000"/>
          <w:sz w:val="22"/>
          <w:szCs w:val="22"/>
        </w:rPr>
        <w:t xml:space="preserve"> au 04.38.78.04.90 pour établir et signer cette convention.</w:t>
      </w:r>
    </w:p>
    <w:p w14:paraId="32D6F19E" w14:textId="77777777" w:rsidR="00BA6044" w:rsidRPr="0058136B" w:rsidRDefault="00BA6044" w:rsidP="0058136B">
      <w:pPr>
        <w:autoSpaceDE w:val="0"/>
        <w:autoSpaceDN w:val="0"/>
        <w:adjustRightInd w:val="0"/>
        <w:jc w:val="both"/>
        <w:rPr>
          <w:rFonts w:ascii="Arial" w:hAnsi="Arial" w:cs="Arial"/>
          <w:color w:val="000000"/>
          <w:sz w:val="22"/>
          <w:szCs w:val="22"/>
        </w:rPr>
      </w:pPr>
    </w:p>
    <w:p w14:paraId="5654F260" w14:textId="77777777" w:rsidR="009E680A" w:rsidRPr="0058136B" w:rsidRDefault="009E68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Il est précisé que ces installations provisoires de chantier sont la propriété du Titulaire et doivent être installées et enlevées par ce dernier au terme du présent marché. Les frais d’installation et d’enlèvement de ces installations provisoires sont à la charge du Titulaire.</w:t>
      </w:r>
    </w:p>
    <w:p w14:paraId="13E33481" w14:textId="77777777" w:rsidR="00E70BB4" w:rsidRPr="0058136B" w:rsidRDefault="00E70BB4" w:rsidP="0058136B">
      <w:pPr>
        <w:spacing w:line="240" w:lineRule="atLeast"/>
        <w:jc w:val="both"/>
        <w:rPr>
          <w:rFonts w:ascii="Arial" w:hAnsi="Arial" w:cs="Arial"/>
          <w:sz w:val="22"/>
          <w:szCs w:val="22"/>
        </w:rPr>
      </w:pPr>
    </w:p>
    <w:p w14:paraId="0E61F45C" w14:textId="768CDBA0" w:rsidR="00E17B75" w:rsidRPr="00537AF8" w:rsidRDefault="004D4F41" w:rsidP="00537AF8">
      <w:pPr>
        <w:pStyle w:val="Titre2"/>
        <w:keepNext w:val="0"/>
        <w:tabs>
          <w:tab w:val="clear" w:pos="1134"/>
          <w:tab w:val="clear" w:pos="6946"/>
          <w:tab w:val="left" w:pos="4980"/>
        </w:tabs>
        <w:spacing w:line="240" w:lineRule="exact"/>
        <w:rPr>
          <w:rFonts w:ascii="Arial" w:hAnsi="Arial" w:cs="Arial"/>
          <w:sz w:val="22"/>
          <w:szCs w:val="22"/>
          <w:u w:val="none"/>
        </w:rPr>
      </w:pPr>
      <w:r w:rsidRPr="00537AF8">
        <w:rPr>
          <w:rFonts w:ascii="Arial" w:hAnsi="Arial" w:cs="Arial"/>
          <w:sz w:val="22"/>
          <w:szCs w:val="22"/>
          <w:u w:val="none"/>
        </w:rPr>
        <w:t>Accès au Centre</w:t>
      </w:r>
      <w:r w:rsidR="00BA6044">
        <w:rPr>
          <w:rFonts w:ascii="Arial" w:hAnsi="Arial" w:cs="Arial"/>
          <w:sz w:val="22"/>
          <w:szCs w:val="22"/>
          <w:u w:val="none"/>
        </w:rPr>
        <w:t xml:space="preserve">, </w:t>
      </w:r>
      <w:r w:rsidRPr="00537AF8">
        <w:rPr>
          <w:rFonts w:ascii="Arial" w:hAnsi="Arial" w:cs="Arial"/>
          <w:sz w:val="22"/>
          <w:szCs w:val="22"/>
          <w:u w:val="none"/>
        </w:rPr>
        <w:t xml:space="preserve">aux </w:t>
      </w:r>
      <w:r w:rsidR="00A76DE3" w:rsidRPr="00537AF8">
        <w:rPr>
          <w:rFonts w:ascii="Arial" w:hAnsi="Arial" w:cs="Arial"/>
          <w:sz w:val="22"/>
          <w:szCs w:val="22"/>
          <w:u w:val="none"/>
        </w:rPr>
        <w:t xml:space="preserve">Installations </w:t>
      </w:r>
      <w:r w:rsidR="00E17B75" w:rsidRPr="00537AF8">
        <w:rPr>
          <w:rFonts w:ascii="Arial" w:hAnsi="Arial" w:cs="Arial"/>
          <w:sz w:val="22"/>
          <w:szCs w:val="22"/>
          <w:u w:val="none"/>
        </w:rPr>
        <w:t>et organisation du Titulaire</w:t>
      </w:r>
    </w:p>
    <w:p w14:paraId="0B8A9A7D" w14:textId="14D28F53" w:rsidR="00A76DE3" w:rsidRDefault="00A76DE3" w:rsidP="0058136B">
      <w:pPr>
        <w:autoSpaceDE w:val="0"/>
        <w:autoSpaceDN w:val="0"/>
        <w:adjustRightInd w:val="0"/>
        <w:jc w:val="both"/>
        <w:rPr>
          <w:rFonts w:ascii="Arial" w:hAnsi="Arial" w:cs="Arial"/>
          <w:sz w:val="22"/>
          <w:szCs w:val="22"/>
        </w:rPr>
      </w:pPr>
      <w:r w:rsidRPr="0058136B">
        <w:rPr>
          <w:rFonts w:ascii="Arial" w:hAnsi="Arial" w:cs="Arial"/>
          <w:color w:val="000000"/>
          <w:sz w:val="22"/>
          <w:szCs w:val="22"/>
        </w:rPr>
        <w:t xml:space="preserve">Les conditions d’accès au Centre et aux Installations sont définies dans les </w:t>
      </w:r>
      <w:r w:rsidR="008E2AC6" w:rsidRPr="0058136B">
        <w:rPr>
          <w:rFonts w:ascii="Arial" w:hAnsi="Arial" w:cs="Arial"/>
          <w:sz w:val="22"/>
          <w:szCs w:val="22"/>
        </w:rPr>
        <w:t>règles applicables aux Entreprises Extérieures visées à l’article 2 du présent marché, complétées par les dispositions du cahier des charges le cas échéant.</w:t>
      </w:r>
    </w:p>
    <w:p w14:paraId="63865C55" w14:textId="77777777" w:rsidR="00537AF8" w:rsidRPr="0058136B" w:rsidRDefault="00537AF8" w:rsidP="0058136B">
      <w:pPr>
        <w:autoSpaceDE w:val="0"/>
        <w:autoSpaceDN w:val="0"/>
        <w:adjustRightInd w:val="0"/>
        <w:jc w:val="both"/>
        <w:rPr>
          <w:rFonts w:ascii="Arial" w:hAnsi="Arial" w:cs="Arial"/>
          <w:color w:val="000000"/>
          <w:sz w:val="22"/>
          <w:szCs w:val="22"/>
        </w:rPr>
      </w:pPr>
    </w:p>
    <w:p w14:paraId="5F5556FE" w14:textId="342D58DA" w:rsidR="009E680A" w:rsidRDefault="00537AF8" w:rsidP="0058136B">
      <w:pPr>
        <w:autoSpaceDE w:val="0"/>
        <w:autoSpaceDN w:val="0"/>
        <w:adjustRightInd w:val="0"/>
        <w:jc w:val="both"/>
        <w:rPr>
          <w:rFonts w:ascii="Arial" w:hAnsi="Arial" w:cs="Arial"/>
          <w:color w:val="000000"/>
          <w:sz w:val="22"/>
          <w:szCs w:val="22"/>
        </w:rPr>
      </w:pPr>
      <w:r w:rsidRPr="00537AF8">
        <w:rPr>
          <w:rFonts w:ascii="Arial" w:hAnsi="Arial" w:cs="Arial"/>
          <w:color w:val="000000"/>
          <w:sz w:val="22"/>
          <w:szCs w:val="22"/>
        </w:rPr>
        <w:t>Ces dispositions ne donnent lieu à aucune indemnité au bénéfice du Titulaire qui, par ailleurs, ne peut s'en prévaloir pour justifier du non-respect de ses obligations contractuelles quelles qu'elles soient.</w:t>
      </w:r>
    </w:p>
    <w:p w14:paraId="4AB68534" w14:textId="77777777" w:rsidR="00537AF8" w:rsidRPr="0058136B" w:rsidRDefault="00537AF8" w:rsidP="0058136B">
      <w:pPr>
        <w:autoSpaceDE w:val="0"/>
        <w:autoSpaceDN w:val="0"/>
        <w:adjustRightInd w:val="0"/>
        <w:jc w:val="both"/>
        <w:rPr>
          <w:rFonts w:ascii="Arial" w:hAnsi="Arial" w:cs="Arial"/>
          <w:color w:val="000000"/>
          <w:sz w:val="22"/>
          <w:szCs w:val="22"/>
        </w:rPr>
      </w:pPr>
    </w:p>
    <w:p w14:paraId="1364901E" w14:textId="37478ED5" w:rsidR="0042420F" w:rsidRDefault="0042420F" w:rsidP="0042420F">
      <w:pPr>
        <w:autoSpaceDE w:val="0"/>
        <w:autoSpaceDN w:val="0"/>
        <w:adjustRightInd w:val="0"/>
        <w:jc w:val="both"/>
        <w:rPr>
          <w:rFonts w:ascii="Arial" w:hAnsi="Arial" w:cs="Arial"/>
          <w:color w:val="000000"/>
          <w:sz w:val="22"/>
          <w:szCs w:val="22"/>
        </w:rPr>
      </w:pPr>
      <w:r w:rsidRPr="0042420F">
        <w:rPr>
          <w:rFonts w:ascii="Arial" w:hAnsi="Arial" w:cs="Arial"/>
          <w:color w:val="000000"/>
          <w:sz w:val="22"/>
          <w:szCs w:val="22"/>
        </w:rPr>
        <w:t>En début de chaque année, le CEA Grenoble fait connaître au Titulaire les dates de fermeture du Centre (environ 8 à 10 jours par an en plus des jours fériés</w:t>
      </w:r>
      <w:r w:rsidR="00EE1F8C">
        <w:rPr>
          <w:rFonts w:ascii="Arial" w:hAnsi="Arial" w:cs="Arial"/>
          <w:color w:val="000000"/>
          <w:sz w:val="22"/>
          <w:szCs w:val="22"/>
        </w:rPr>
        <w:t>)</w:t>
      </w:r>
      <w:r w:rsidR="008E1E65">
        <w:rPr>
          <w:rFonts w:ascii="Arial" w:hAnsi="Arial" w:cs="Arial"/>
          <w:color w:val="000000"/>
          <w:sz w:val="22"/>
          <w:szCs w:val="22"/>
        </w:rPr>
        <w:t xml:space="preserve">. </w:t>
      </w:r>
    </w:p>
    <w:p w14:paraId="5215A11E" w14:textId="77777777" w:rsidR="00EE1F8C" w:rsidRDefault="00EE1F8C" w:rsidP="0042420F">
      <w:pPr>
        <w:autoSpaceDE w:val="0"/>
        <w:autoSpaceDN w:val="0"/>
        <w:adjustRightInd w:val="0"/>
        <w:jc w:val="both"/>
        <w:rPr>
          <w:rFonts w:ascii="Arial" w:hAnsi="Arial" w:cs="Arial"/>
          <w:color w:val="000000"/>
          <w:sz w:val="22"/>
          <w:szCs w:val="22"/>
        </w:rPr>
      </w:pPr>
    </w:p>
    <w:p w14:paraId="7EB8170C" w14:textId="1722CB91" w:rsidR="00754CC3" w:rsidRPr="003133E9" w:rsidRDefault="00754CC3" w:rsidP="00754CC3">
      <w:pPr>
        <w:autoSpaceDE w:val="0"/>
        <w:autoSpaceDN w:val="0"/>
        <w:adjustRightInd w:val="0"/>
        <w:jc w:val="both"/>
        <w:rPr>
          <w:rFonts w:ascii="Arial" w:hAnsi="Arial" w:cs="Arial"/>
          <w:color w:val="000000"/>
          <w:sz w:val="22"/>
          <w:szCs w:val="22"/>
        </w:rPr>
      </w:pPr>
      <w:r>
        <w:rPr>
          <w:rFonts w:ascii="Arial" w:hAnsi="Arial" w:cs="Arial"/>
          <w:color w:val="000000"/>
          <w:sz w:val="22"/>
          <w:szCs w:val="22"/>
        </w:rPr>
        <w:t>Pour l’année 202</w:t>
      </w:r>
      <w:r w:rsidR="00EE1F8C">
        <w:rPr>
          <w:rFonts w:ascii="Arial" w:hAnsi="Arial" w:cs="Arial"/>
          <w:color w:val="000000"/>
          <w:sz w:val="22"/>
          <w:szCs w:val="22"/>
        </w:rPr>
        <w:t>6</w:t>
      </w:r>
      <w:r>
        <w:rPr>
          <w:rFonts w:ascii="Arial" w:hAnsi="Arial" w:cs="Arial"/>
          <w:color w:val="000000"/>
          <w:sz w:val="22"/>
          <w:szCs w:val="22"/>
        </w:rPr>
        <w:t>, les jours de fermeture</w:t>
      </w:r>
      <w:r w:rsidR="0088188E">
        <w:rPr>
          <w:rFonts w:ascii="Arial" w:hAnsi="Arial" w:cs="Arial"/>
          <w:color w:val="000000"/>
          <w:sz w:val="22"/>
          <w:szCs w:val="22"/>
        </w:rPr>
        <w:t xml:space="preserve"> sont le </w:t>
      </w:r>
      <w:r w:rsidR="0088188E" w:rsidRPr="0088188E">
        <w:rPr>
          <w:rFonts w:ascii="Arial" w:hAnsi="Arial" w:cs="Arial"/>
          <w:color w:val="000000"/>
          <w:sz w:val="22"/>
          <w:szCs w:val="22"/>
        </w:rPr>
        <w:t>15 mai, le 13 juillet, le 14 août et les 28, 29, 30 et 31 décembre.</w:t>
      </w:r>
    </w:p>
    <w:p w14:paraId="14739C8A" w14:textId="77777777" w:rsidR="0047362D" w:rsidRPr="0042420F" w:rsidRDefault="0047362D" w:rsidP="0058136B">
      <w:pPr>
        <w:autoSpaceDE w:val="0"/>
        <w:autoSpaceDN w:val="0"/>
        <w:adjustRightInd w:val="0"/>
        <w:jc w:val="both"/>
        <w:rPr>
          <w:rFonts w:ascii="Arial" w:hAnsi="Arial" w:cs="Arial"/>
          <w:color w:val="000000"/>
          <w:sz w:val="22"/>
          <w:szCs w:val="22"/>
        </w:rPr>
      </w:pPr>
    </w:p>
    <w:p w14:paraId="32491D45" w14:textId="77B3C183" w:rsidR="009E680A" w:rsidRDefault="009E68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Sauf autorisation expresse de la part du CEA, le Titulaire ne doit pas intervenir sur le site durant ces jours de fermeture.</w:t>
      </w:r>
    </w:p>
    <w:p w14:paraId="4613B6DA" w14:textId="7D5A9133" w:rsidR="00EE1F8C" w:rsidRDefault="00EE1F8C" w:rsidP="0058136B">
      <w:pPr>
        <w:autoSpaceDE w:val="0"/>
        <w:autoSpaceDN w:val="0"/>
        <w:adjustRightInd w:val="0"/>
        <w:jc w:val="both"/>
        <w:rPr>
          <w:rFonts w:ascii="Arial" w:hAnsi="Arial" w:cs="Arial"/>
          <w:color w:val="000000"/>
          <w:sz w:val="22"/>
          <w:szCs w:val="22"/>
        </w:rPr>
      </w:pPr>
    </w:p>
    <w:p w14:paraId="168140B9" w14:textId="7998A2AA" w:rsidR="00EE1F8C" w:rsidRPr="00EE1F8C" w:rsidRDefault="00EE1F8C" w:rsidP="00EE1F8C">
      <w:pPr>
        <w:pStyle w:val="Titre2"/>
        <w:rPr>
          <w:rFonts w:ascii="Arial" w:hAnsi="Arial" w:cs="Arial"/>
          <w:sz w:val="22"/>
          <w:szCs w:val="18"/>
          <w:u w:val="none"/>
        </w:rPr>
      </w:pPr>
      <w:r w:rsidRPr="00EE1F8C">
        <w:rPr>
          <w:rFonts w:ascii="Arial" w:hAnsi="Arial" w:cs="Arial"/>
          <w:sz w:val="22"/>
          <w:szCs w:val="18"/>
          <w:u w:val="none"/>
        </w:rPr>
        <w:t>Délai d’exécution</w:t>
      </w:r>
    </w:p>
    <w:p w14:paraId="5A90D070" w14:textId="0BC644F9" w:rsidR="00EE1F8C" w:rsidRDefault="00EE1F8C" w:rsidP="0058136B">
      <w:pPr>
        <w:autoSpaceDE w:val="0"/>
        <w:autoSpaceDN w:val="0"/>
        <w:adjustRightInd w:val="0"/>
        <w:jc w:val="both"/>
        <w:rPr>
          <w:rFonts w:ascii="Arial" w:hAnsi="Arial" w:cs="Arial"/>
          <w:color w:val="000000"/>
          <w:sz w:val="22"/>
          <w:szCs w:val="22"/>
        </w:rPr>
      </w:pPr>
      <w:r w:rsidRPr="00EE1F8C">
        <w:rPr>
          <w:rFonts w:ascii="Arial" w:hAnsi="Arial" w:cs="Arial"/>
          <w:color w:val="000000"/>
          <w:sz w:val="22"/>
          <w:szCs w:val="22"/>
        </w:rPr>
        <w:t xml:space="preserve">Le montage de la structure de l’évènement démarrera au plus tôt le </w:t>
      </w:r>
      <w:r>
        <w:rPr>
          <w:rFonts w:ascii="Arial" w:hAnsi="Arial" w:cs="Arial"/>
          <w:color w:val="000000"/>
          <w:sz w:val="22"/>
          <w:szCs w:val="22"/>
        </w:rPr>
        <w:t xml:space="preserve">mardi 16 juin 2026 et </w:t>
      </w:r>
      <w:r w:rsidRPr="00EE1F8C">
        <w:rPr>
          <w:rFonts w:ascii="Arial" w:hAnsi="Arial" w:cs="Arial"/>
          <w:color w:val="000000"/>
          <w:sz w:val="22"/>
          <w:szCs w:val="22"/>
        </w:rPr>
        <w:t>devra</w:t>
      </w:r>
      <w:r>
        <w:rPr>
          <w:rFonts w:ascii="Arial" w:hAnsi="Arial" w:cs="Arial"/>
          <w:color w:val="000000"/>
          <w:sz w:val="22"/>
          <w:szCs w:val="22"/>
        </w:rPr>
        <w:t xml:space="preserve"> </w:t>
      </w:r>
      <w:r w:rsidRPr="00EE1F8C">
        <w:rPr>
          <w:rFonts w:ascii="Arial" w:hAnsi="Arial" w:cs="Arial"/>
          <w:color w:val="000000"/>
          <w:sz w:val="22"/>
          <w:szCs w:val="22"/>
        </w:rPr>
        <w:t>être impérativement finalisé le vendredi 1</w:t>
      </w:r>
      <w:r>
        <w:rPr>
          <w:rFonts w:ascii="Arial" w:hAnsi="Arial" w:cs="Arial"/>
          <w:color w:val="000000"/>
          <w:sz w:val="22"/>
          <w:szCs w:val="22"/>
        </w:rPr>
        <w:t>9</w:t>
      </w:r>
      <w:r w:rsidRPr="00EE1F8C">
        <w:rPr>
          <w:rFonts w:ascii="Arial" w:hAnsi="Arial" w:cs="Arial"/>
          <w:color w:val="000000"/>
          <w:sz w:val="22"/>
          <w:szCs w:val="22"/>
        </w:rPr>
        <w:t xml:space="preserve"> juin 202</w:t>
      </w:r>
      <w:r>
        <w:rPr>
          <w:rFonts w:ascii="Arial" w:hAnsi="Arial" w:cs="Arial"/>
          <w:color w:val="000000"/>
          <w:sz w:val="22"/>
          <w:szCs w:val="22"/>
        </w:rPr>
        <w:t>6</w:t>
      </w:r>
      <w:r w:rsidRPr="00EE1F8C">
        <w:rPr>
          <w:rFonts w:ascii="Arial" w:hAnsi="Arial" w:cs="Arial"/>
          <w:color w:val="000000"/>
          <w:sz w:val="22"/>
          <w:szCs w:val="22"/>
        </w:rPr>
        <w:t>.</w:t>
      </w:r>
      <w:r w:rsidR="00DB0BE5">
        <w:rPr>
          <w:rFonts w:ascii="Arial" w:hAnsi="Arial" w:cs="Arial"/>
          <w:color w:val="000000"/>
          <w:sz w:val="22"/>
          <w:szCs w:val="22"/>
        </w:rPr>
        <w:t xml:space="preserve"> </w:t>
      </w:r>
      <w:r w:rsidRPr="00EE1F8C">
        <w:rPr>
          <w:rFonts w:ascii="Arial" w:hAnsi="Arial" w:cs="Arial"/>
          <w:color w:val="000000"/>
          <w:sz w:val="22"/>
          <w:szCs w:val="22"/>
        </w:rPr>
        <w:t>Le démontage de la structure pourra démarrer à partir du vendredi 2</w:t>
      </w:r>
      <w:r>
        <w:rPr>
          <w:rFonts w:ascii="Arial" w:hAnsi="Arial" w:cs="Arial"/>
          <w:color w:val="000000"/>
          <w:sz w:val="22"/>
          <w:szCs w:val="22"/>
        </w:rPr>
        <w:t>6</w:t>
      </w:r>
      <w:r w:rsidRPr="00EE1F8C">
        <w:rPr>
          <w:rFonts w:ascii="Arial" w:hAnsi="Arial" w:cs="Arial"/>
          <w:color w:val="000000"/>
          <w:sz w:val="22"/>
          <w:szCs w:val="22"/>
        </w:rPr>
        <w:t xml:space="preserve"> juin 202</w:t>
      </w:r>
      <w:r>
        <w:rPr>
          <w:rFonts w:ascii="Arial" w:hAnsi="Arial" w:cs="Arial"/>
          <w:color w:val="000000"/>
          <w:sz w:val="22"/>
          <w:szCs w:val="22"/>
        </w:rPr>
        <w:t>6</w:t>
      </w:r>
      <w:r w:rsidRPr="00EE1F8C">
        <w:rPr>
          <w:rFonts w:ascii="Arial" w:hAnsi="Arial" w:cs="Arial"/>
          <w:color w:val="000000"/>
          <w:sz w:val="22"/>
          <w:szCs w:val="22"/>
        </w:rPr>
        <w:t>.</w:t>
      </w:r>
    </w:p>
    <w:p w14:paraId="575EC382" w14:textId="77777777" w:rsidR="00537AF8" w:rsidRPr="0058136B" w:rsidRDefault="00537AF8" w:rsidP="0058136B">
      <w:pPr>
        <w:autoSpaceDE w:val="0"/>
        <w:autoSpaceDN w:val="0"/>
        <w:adjustRightInd w:val="0"/>
        <w:jc w:val="both"/>
        <w:rPr>
          <w:rFonts w:ascii="Arial" w:hAnsi="Arial" w:cs="Arial"/>
          <w:color w:val="000000"/>
          <w:sz w:val="22"/>
          <w:szCs w:val="22"/>
        </w:rPr>
      </w:pPr>
    </w:p>
    <w:p w14:paraId="60E6ACB9" w14:textId="5466C601" w:rsidR="0058136B" w:rsidRPr="00EE1F8C" w:rsidRDefault="00FC0097" w:rsidP="00EE1F8C">
      <w:pPr>
        <w:pStyle w:val="Titre1"/>
        <w:jc w:val="both"/>
        <w:rPr>
          <w:rFonts w:ascii="Arial" w:hAnsi="Arial" w:cs="Arial"/>
          <w:bCs w:val="0"/>
          <w:sz w:val="22"/>
          <w:szCs w:val="22"/>
        </w:rPr>
      </w:pPr>
      <w:bookmarkStart w:id="18" w:name="_Toc215836392"/>
      <w:r w:rsidRPr="0058136B">
        <w:rPr>
          <w:rFonts w:ascii="Arial" w:hAnsi="Arial" w:cs="Arial"/>
          <w:sz w:val="22"/>
          <w:szCs w:val="22"/>
        </w:rPr>
        <w:t>OBLIGATIONS</w:t>
      </w:r>
      <w:r w:rsidRPr="0058136B">
        <w:rPr>
          <w:rFonts w:ascii="Arial" w:hAnsi="Arial" w:cs="Arial"/>
          <w:bCs w:val="0"/>
          <w:sz w:val="22"/>
          <w:szCs w:val="22"/>
        </w:rPr>
        <w:t xml:space="preserve"> DU TITULAIRE</w:t>
      </w:r>
      <w:bookmarkEnd w:id="18"/>
    </w:p>
    <w:p w14:paraId="31FC6D4E" w14:textId="74A277FB" w:rsidR="00E17B75" w:rsidRPr="0058136B" w:rsidRDefault="00E17B75" w:rsidP="0058136B">
      <w:pPr>
        <w:pStyle w:val="Titre2"/>
        <w:keepNext w:val="0"/>
        <w:tabs>
          <w:tab w:val="clear" w:pos="1134"/>
          <w:tab w:val="clear" w:pos="6946"/>
          <w:tab w:val="left" w:pos="4980"/>
        </w:tabs>
        <w:spacing w:line="240" w:lineRule="exact"/>
        <w:rPr>
          <w:rFonts w:ascii="Arial" w:hAnsi="Arial" w:cs="Arial"/>
          <w:sz w:val="22"/>
          <w:szCs w:val="22"/>
          <w:u w:val="none"/>
        </w:rPr>
      </w:pPr>
      <w:bookmarkStart w:id="19" w:name="_Toc170121231"/>
      <w:bookmarkStart w:id="20" w:name="_Toc189879010"/>
      <w:r w:rsidRPr="0058136B">
        <w:rPr>
          <w:rFonts w:ascii="Arial" w:hAnsi="Arial" w:cs="Arial"/>
          <w:sz w:val="22"/>
          <w:szCs w:val="22"/>
          <w:u w:val="none"/>
        </w:rPr>
        <w:t>Obligations générales du Titulaire envers son personnel</w:t>
      </w:r>
      <w:bookmarkEnd w:id="19"/>
      <w:bookmarkEnd w:id="20"/>
    </w:p>
    <w:p w14:paraId="06B120B0" w14:textId="5E4B79B5" w:rsidR="008C0A61" w:rsidRPr="0058136B" w:rsidRDefault="008C0A61" w:rsidP="000B382E">
      <w:pPr>
        <w:pStyle w:val="Titre3"/>
        <w:numPr>
          <w:ilvl w:val="2"/>
          <w:numId w:val="8"/>
        </w:numPr>
        <w:rPr>
          <w:rFonts w:cs="Arial"/>
          <w:b/>
          <w:i w:val="0"/>
          <w:szCs w:val="22"/>
        </w:rPr>
      </w:pPr>
      <w:r w:rsidRPr="0058136B">
        <w:rPr>
          <w:rFonts w:cs="Arial"/>
          <w:b/>
          <w:i w:val="0"/>
          <w:szCs w:val="22"/>
        </w:rPr>
        <w:t xml:space="preserve">Respect par le Titulaire de la réglementation fiscale et sociale </w:t>
      </w:r>
    </w:p>
    <w:p w14:paraId="4C6284C8" w14:textId="77777777" w:rsidR="00485B32" w:rsidRDefault="00485B32" w:rsidP="0058136B">
      <w:pPr>
        <w:autoSpaceDE w:val="0"/>
        <w:autoSpaceDN w:val="0"/>
        <w:adjustRightInd w:val="0"/>
        <w:jc w:val="both"/>
        <w:rPr>
          <w:rFonts w:ascii="Arial" w:hAnsi="Arial" w:cs="Arial"/>
          <w:color w:val="000000"/>
          <w:sz w:val="22"/>
          <w:szCs w:val="22"/>
        </w:rPr>
      </w:pPr>
    </w:p>
    <w:p w14:paraId="7D35C1DF" w14:textId="73E9912A" w:rsidR="000A02CC" w:rsidRPr="0058136B" w:rsidRDefault="001A69B9"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s’engage à remettre</w:t>
      </w:r>
      <w:r w:rsidR="00C51E91" w:rsidRPr="0058136B">
        <w:rPr>
          <w:rFonts w:ascii="Arial" w:hAnsi="Arial" w:cs="Arial"/>
          <w:color w:val="000000"/>
          <w:sz w:val="22"/>
          <w:szCs w:val="22"/>
        </w:rPr>
        <w:t> :</w:t>
      </w:r>
    </w:p>
    <w:p w14:paraId="5AE78A59" w14:textId="69BC288C" w:rsidR="000A02CC" w:rsidRDefault="00EE1F8C" w:rsidP="000B382E">
      <w:pPr>
        <w:pStyle w:val="Paragraphedeliste"/>
        <w:numPr>
          <w:ilvl w:val="0"/>
          <w:numId w:val="12"/>
        </w:numPr>
        <w:autoSpaceDE w:val="0"/>
        <w:autoSpaceDN w:val="0"/>
        <w:adjustRightInd w:val="0"/>
        <w:rPr>
          <w:rFonts w:cs="Arial"/>
          <w:color w:val="000000"/>
          <w:sz w:val="22"/>
          <w:szCs w:val="22"/>
        </w:rPr>
      </w:pPr>
      <w:r>
        <w:rPr>
          <w:rFonts w:cs="Arial"/>
          <w:color w:val="000000"/>
          <w:sz w:val="22"/>
          <w:szCs w:val="22"/>
        </w:rPr>
        <w:t>L</w:t>
      </w:r>
      <w:r w:rsidR="000A02CC" w:rsidRPr="0058136B">
        <w:rPr>
          <w:rFonts w:cs="Arial"/>
          <w:color w:val="000000"/>
          <w:sz w:val="22"/>
          <w:szCs w:val="22"/>
        </w:rPr>
        <w:t xml:space="preserve">ors de la conclusion du présent marché et tous les six mois à compter de sa </w:t>
      </w:r>
      <w:r w:rsidR="00221264">
        <w:rPr>
          <w:rFonts w:cs="Arial"/>
          <w:color w:val="000000"/>
          <w:sz w:val="22"/>
          <w:szCs w:val="22"/>
        </w:rPr>
        <w:t>notification</w:t>
      </w:r>
      <w:r w:rsidR="00FA0266" w:rsidRPr="0058136B">
        <w:rPr>
          <w:rFonts w:cs="Arial"/>
          <w:color w:val="000000"/>
          <w:sz w:val="22"/>
          <w:szCs w:val="22"/>
        </w:rPr>
        <w:t>,</w:t>
      </w:r>
      <w:r w:rsidR="000A02CC" w:rsidRPr="0058136B">
        <w:rPr>
          <w:rFonts w:cs="Arial"/>
          <w:color w:val="000000"/>
          <w:sz w:val="22"/>
          <w:szCs w:val="22"/>
        </w:rPr>
        <w:t xml:space="preserve"> jusqu'à la fin de l'exécution, les documents exigés à l'article D.8222-5 (s'il est établi en France) ou à l'article D.8222-7 (s'il est établi à l'étranger) du Code </w:t>
      </w:r>
      <w:r w:rsidR="000A02CC" w:rsidRPr="0058136B">
        <w:rPr>
          <w:rFonts w:cs="Arial"/>
          <w:color w:val="000000"/>
          <w:sz w:val="22"/>
          <w:szCs w:val="22"/>
        </w:rPr>
        <w:lastRenderedPageBreak/>
        <w:t>du travail et, le cas échéant, la liste nominative des salariés étrangers qui seraient susceptibles d'être employés (articles D. 8254-2 à D. 8254-5 du Code du travail) ;</w:t>
      </w:r>
    </w:p>
    <w:p w14:paraId="726C774C" w14:textId="77777777" w:rsidR="00EE1F8C" w:rsidRPr="0058136B" w:rsidRDefault="00EE1F8C" w:rsidP="00EE1F8C">
      <w:pPr>
        <w:pStyle w:val="Paragraphedeliste"/>
        <w:autoSpaceDE w:val="0"/>
        <w:autoSpaceDN w:val="0"/>
        <w:adjustRightInd w:val="0"/>
        <w:ind w:left="360"/>
        <w:rPr>
          <w:rFonts w:cs="Arial"/>
          <w:color w:val="000000"/>
          <w:sz w:val="22"/>
          <w:szCs w:val="22"/>
        </w:rPr>
      </w:pPr>
    </w:p>
    <w:p w14:paraId="2110295E" w14:textId="418B53AD" w:rsidR="000A02CC" w:rsidRPr="0058136B" w:rsidRDefault="00EE1F8C" w:rsidP="000B382E">
      <w:pPr>
        <w:pStyle w:val="Paragraphedeliste"/>
        <w:numPr>
          <w:ilvl w:val="0"/>
          <w:numId w:val="12"/>
        </w:numPr>
        <w:autoSpaceDE w:val="0"/>
        <w:autoSpaceDN w:val="0"/>
        <w:adjustRightInd w:val="0"/>
        <w:rPr>
          <w:rFonts w:cs="Arial"/>
          <w:color w:val="000000"/>
          <w:sz w:val="22"/>
          <w:szCs w:val="22"/>
        </w:rPr>
      </w:pPr>
      <w:r>
        <w:rPr>
          <w:rFonts w:cs="Arial"/>
          <w:color w:val="000000"/>
          <w:sz w:val="22"/>
          <w:szCs w:val="22"/>
        </w:rPr>
        <w:t>L</w:t>
      </w:r>
      <w:r w:rsidR="000A02CC" w:rsidRPr="0058136B">
        <w:rPr>
          <w:rFonts w:cs="Arial"/>
          <w:color w:val="000000"/>
          <w:sz w:val="22"/>
          <w:szCs w:val="22"/>
        </w:rPr>
        <w:t xml:space="preserve">es attestations et certificats délivrés par les administrations et organismes compétents prouvant que le candidat a satisfait à ses obligations fiscales et sociales (arrêté </w:t>
      </w:r>
      <w:r w:rsidR="00A338B9">
        <w:rPr>
          <w:rFonts w:cs="Arial"/>
          <w:color w:val="000000"/>
          <w:sz w:val="22"/>
          <w:szCs w:val="22"/>
        </w:rPr>
        <w:t xml:space="preserve">du 22 mars 2019 </w:t>
      </w:r>
      <w:r w:rsidR="000A02CC" w:rsidRPr="0058136B">
        <w:rPr>
          <w:rFonts w:cs="Arial"/>
          <w:color w:val="000000"/>
          <w:sz w:val="22"/>
          <w:szCs w:val="22"/>
        </w:rPr>
        <w:t>fixant la liste des impôts, taxes, contributions ou cotisations sociales donnant lieu à la délivrance de certificats pour l'attribution de marchés publics).</w:t>
      </w:r>
    </w:p>
    <w:p w14:paraId="040FCFBF" w14:textId="77777777" w:rsidR="000A02CC" w:rsidRPr="0058136B" w:rsidRDefault="000A02CC" w:rsidP="0058136B">
      <w:pPr>
        <w:spacing w:before="9" w:line="220" w:lineRule="exact"/>
        <w:jc w:val="both"/>
        <w:rPr>
          <w:rFonts w:ascii="Arial" w:hAnsi="Arial" w:cs="Arial"/>
          <w:sz w:val="22"/>
          <w:szCs w:val="22"/>
        </w:rPr>
      </w:pPr>
    </w:p>
    <w:p w14:paraId="6DA188A2" w14:textId="77777777" w:rsidR="000A02CC" w:rsidRPr="0058136B" w:rsidRDefault="000A02C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doit s'assurer lors de la conclusion du marché, et tout au long de son exécution, que ses fournisseurs et sous-traitants se conforment également à ces dispositions.</w:t>
      </w:r>
    </w:p>
    <w:p w14:paraId="125B7D6D" w14:textId="10086117" w:rsidR="000A02CC" w:rsidRPr="0058136B" w:rsidRDefault="000A02C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w:t>
      </w:r>
      <w:r w:rsidR="00FA0266" w:rsidRPr="0058136B">
        <w:rPr>
          <w:rFonts w:ascii="Arial" w:hAnsi="Arial" w:cs="Arial"/>
          <w:color w:val="000000"/>
          <w:sz w:val="22"/>
          <w:szCs w:val="22"/>
        </w:rPr>
        <w:t>Titulaire encourt</w:t>
      </w:r>
      <w:r w:rsidRPr="0058136B">
        <w:rPr>
          <w:rFonts w:ascii="Arial" w:hAnsi="Arial" w:cs="Arial"/>
          <w:color w:val="000000"/>
          <w:sz w:val="22"/>
          <w:szCs w:val="22"/>
        </w:rPr>
        <w:t xml:space="preserve"> des pénalités s'il ne les respecte pas (cf. article 21.1 des Conditions générales d'achat du CEA).</w:t>
      </w:r>
    </w:p>
    <w:p w14:paraId="5B83D0EC" w14:textId="77777777" w:rsidR="0064062F" w:rsidRPr="0058136B" w:rsidRDefault="0064062F" w:rsidP="0058136B">
      <w:pPr>
        <w:autoSpaceDE w:val="0"/>
        <w:autoSpaceDN w:val="0"/>
        <w:adjustRightInd w:val="0"/>
        <w:jc w:val="both"/>
        <w:rPr>
          <w:rFonts w:ascii="Arial" w:hAnsi="Arial" w:cs="Arial"/>
          <w:bCs/>
          <w:color w:val="000000"/>
          <w:sz w:val="22"/>
          <w:szCs w:val="22"/>
          <w:u w:val="single"/>
        </w:rPr>
      </w:pPr>
    </w:p>
    <w:p w14:paraId="6AF2DA01" w14:textId="130118B0" w:rsidR="0064062F" w:rsidRPr="00EE1F8C" w:rsidRDefault="0064062F" w:rsidP="000B382E">
      <w:pPr>
        <w:pStyle w:val="Titre3"/>
        <w:numPr>
          <w:ilvl w:val="2"/>
          <w:numId w:val="8"/>
        </w:numPr>
        <w:rPr>
          <w:rFonts w:cs="Arial"/>
          <w:b/>
          <w:i w:val="0"/>
          <w:szCs w:val="22"/>
        </w:rPr>
      </w:pPr>
      <w:r w:rsidRPr="00195EA7">
        <w:rPr>
          <w:rFonts w:cs="Arial"/>
          <w:b/>
          <w:i w:val="0"/>
          <w:szCs w:val="22"/>
        </w:rPr>
        <w:t xml:space="preserve"> </w:t>
      </w:r>
      <w:r w:rsidRPr="00EE1F8C">
        <w:rPr>
          <w:rFonts w:cs="Arial"/>
          <w:b/>
          <w:i w:val="0"/>
          <w:szCs w:val="22"/>
        </w:rPr>
        <w:t>Respect par le Titulaire du marché de la réglementation en matière de détachement transnational de salariés</w:t>
      </w:r>
    </w:p>
    <w:p w14:paraId="2D2ECE7D" w14:textId="77777777" w:rsidR="00EE1F8C" w:rsidRDefault="0064062F" w:rsidP="00EE1F8C">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Conformément aux dispositions de l'article R.</w:t>
      </w:r>
      <w:r w:rsidR="00EE1F8C">
        <w:rPr>
          <w:rFonts w:ascii="Arial" w:hAnsi="Arial" w:cs="Arial"/>
          <w:color w:val="000000"/>
          <w:sz w:val="22"/>
          <w:szCs w:val="22"/>
        </w:rPr>
        <w:t xml:space="preserve"> </w:t>
      </w:r>
      <w:r w:rsidRPr="0058136B">
        <w:rPr>
          <w:rFonts w:ascii="Arial" w:hAnsi="Arial" w:cs="Arial"/>
          <w:color w:val="000000"/>
          <w:sz w:val="22"/>
          <w:szCs w:val="22"/>
        </w:rPr>
        <w:t xml:space="preserve">1263-12 du </w:t>
      </w:r>
      <w:r w:rsidR="00EE1F8C">
        <w:rPr>
          <w:rFonts w:ascii="Arial" w:hAnsi="Arial" w:cs="Arial"/>
          <w:color w:val="000000"/>
          <w:sz w:val="22"/>
          <w:szCs w:val="22"/>
        </w:rPr>
        <w:t>C</w:t>
      </w:r>
      <w:r w:rsidRPr="0058136B">
        <w:rPr>
          <w:rFonts w:ascii="Arial" w:hAnsi="Arial" w:cs="Arial"/>
          <w:color w:val="000000"/>
          <w:sz w:val="22"/>
          <w:szCs w:val="22"/>
        </w:rPr>
        <w:t>ode du travail, si le Titulaire est établi à l'étranger et qu'il détache un ou plusieurs salariés en France, il doit fournir, avant le début du détachement, les documents suivants au CEA :</w:t>
      </w:r>
    </w:p>
    <w:p w14:paraId="507A7949" w14:textId="77777777" w:rsidR="00EE1F8C" w:rsidRDefault="00EE1F8C" w:rsidP="00EE1F8C">
      <w:pPr>
        <w:pStyle w:val="Paragraphedeliste"/>
        <w:numPr>
          <w:ilvl w:val="0"/>
          <w:numId w:val="26"/>
        </w:numPr>
        <w:autoSpaceDE w:val="0"/>
        <w:autoSpaceDN w:val="0"/>
        <w:adjustRightInd w:val="0"/>
        <w:rPr>
          <w:rFonts w:cs="Arial"/>
          <w:color w:val="000000"/>
          <w:sz w:val="22"/>
          <w:szCs w:val="22"/>
        </w:rPr>
      </w:pPr>
      <w:r>
        <w:rPr>
          <w:rFonts w:cs="Arial"/>
          <w:color w:val="000000"/>
          <w:sz w:val="22"/>
          <w:szCs w:val="22"/>
        </w:rPr>
        <w:t>U</w:t>
      </w:r>
      <w:r w:rsidR="0064062F" w:rsidRPr="00EE1F8C">
        <w:rPr>
          <w:rFonts w:cs="Arial"/>
          <w:color w:val="000000"/>
          <w:sz w:val="22"/>
          <w:szCs w:val="22"/>
        </w:rPr>
        <w:t>ne copie de la déclaration de détachement effectuée sur le téléservice « SIPSI » du Ministère chargé du travail ;</w:t>
      </w:r>
    </w:p>
    <w:p w14:paraId="26540B5B" w14:textId="3114D3FE" w:rsidR="0064062F" w:rsidRPr="00EE1F8C" w:rsidRDefault="00EE1F8C" w:rsidP="00EE1F8C">
      <w:pPr>
        <w:pStyle w:val="Paragraphedeliste"/>
        <w:numPr>
          <w:ilvl w:val="0"/>
          <w:numId w:val="26"/>
        </w:numPr>
        <w:autoSpaceDE w:val="0"/>
        <w:autoSpaceDN w:val="0"/>
        <w:adjustRightInd w:val="0"/>
        <w:rPr>
          <w:rFonts w:cs="Arial"/>
          <w:color w:val="000000"/>
          <w:sz w:val="22"/>
          <w:szCs w:val="22"/>
        </w:rPr>
      </w:pPr>
      <w:r>
        <w:rPr>
          <w:rFonts w:cs="Arial"/>
          <w:color w:val="000000"/>
          <w:sz w:val="22"/>
          <w:szCs w:val="22"/>
        </w:rPr>
        <w:t>U</w:t>
      </w:r>
      <w:r w:rsidR="0064062F" w:rsidRPr="00EE1F8C">
        <w:rPr>
          <w:rFonts w:cs="Arial"/>
          <w:color w:val="000000"/>
          <w:sz w:val="22"/>
          <w:szCs w:val="22"/>
        </w:rPr>
        <w:t xml:space="preserve">ne copie du document désignant le représentant mentionné à l'article R. 1263-2-1 du </w:t>
      </w:r>
      <w:r>
        <w:rPr>
          <w:rFonts w:cs="Arial"/>
          <w:color w:val="000000"/>
          <w:sz w:val="22"/>
          <w:szCs w:val="22"/>
        </w:rPr>
        <w:t>C</w:t>
      </w:r>
      <w:r w:rsidR="0064062F" w:rsidRPr="00EE1F8C">
        <w:rPr>
          <w:rFonts w:cs="Arial"/>
          <w:color w:val="000000"/>
          <w:sz w:val="22"/>
          <w:szCs w:val="22"/>
        </w:rPr>
        <w:t>ode du travail.</w:t>
      </w:r>
    </w:p>
    <w:p w14:paraId="0912E04A" w14:textId="77777777" w:rsidR="00953577" w:rsidRPr="0058136B" w:rsidRDefault="00953577" w:rsidP="00953577">
      <w:pPr>
        <w:jc w:val="both"/>
        <w:rPr>
          <w:rFonts w:ascii="Arial" w:hAnsi="Arial" w:cs="Arial"/>
          <w:iCs/>
          <w:sz w:val="22"/>
          <w:szCs w:val="22"/>
        </w:rPr>
      </w:pPr>
    </w:p>
    <w:p w14:paraId="460A909A" w14:textId="66E22F1D" w:rsidR="00E17B75" w:rsidRPr="00195EA7" w:rsidRDefault="00E17B75" w:rsidP="00195EA7">
      <w:pPr>
        <w:pStyle w:val="Titre2"/>
        <w:keepNext w:val="0"/>
        <w:tabs>
          <w:tab w:val="clear" w:pos="1134"/>
          <w:tab w:val="clear" w:pos="6946"/>
          <w:tab w:val="left" w:pos="4980"/>
        </w:tabs>
        <w:spacing w:line="240" w:lineRule="exact"/>
        <w:rPr>
          <w:rFonts w:ascii="Arial" w:hAnsi="Arial" w:cs="Arial"/>
          <w:sz w:val="22"/>
          <w:szCs w:val="22"/>
          <w:u w:val="none"/>
        </w:rPr>
      </w:pPr>
      <w:r w:rsidRPr="00195EA7">
        <w:rPr>
          <w:rFonts w:ascii="Arial" w:hAnsi="Arial" w:cs="Arial"/>
          <w:sz w:val="22"/>
          <w:szCs w:val="22"/>
          <w:u w:val="none"/>
        </w:rPr>
        <w:t>Sous-traitance</w:t>
      </w:r>
    </w:p>
    <w:p w14:paraId="09DB38D9" w14:textId="07157DB6" w:rsidR="00E17B75"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ne peut pas sous-traiter l'intégralité du marché.</w:t>
      </w:r>
    </w:p>
    <w:p w14:paraId="5E8458B3" w14:textId="77777777" w:rsidR="00EE1F8C" w:rsidRPr="0058136B" w:rsidRDefault="00EE1F8C" w:rsidP="0058136B">
      <w:pPr>
        <w:autoSpaceDE w:val="0"/>
        <w:autoSpaceDN w:val="0"/>
        <w:adjustRightInd w:val="0"/>
        <w:jc w:val="both"/>
        <w:rPr>
          <w:rFonts w:ascii="Arial" w:hAnsi="Arial" w:cs="Arial"/>
          <w:color w:val="000000"/>
          <w:sz w:val="22"/>
          <w:szCs w:val="22"/>
        </w:rPr>
      </w:pPr>
    </w:p>
    <w:p w14:paraId="73A994A6" w14:textId="77777777" w:rsidR="00EE1F8C"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Si le Titulaire sous-traite une partie des Prestations prévues dans le cadre du présent marché, il doit remettre au CEA une demande d'acceptation de sous-traitant. </w:t>
      </w:r>
    </w:p>
    <w:p w14:paraId="0224E817" w14:textId="77777777" w:rsidR="00EE1F8C" w:rsidRDefault="00EE1F8C" w:rsidP="0058136B">
      <w:pPr>
        <w:autoSpaceDE w:val="0"/>
        <w:autoSpaceDN w:val="0"/>
        <w:adjustRightInd w:val="0"/>
        <w:jc w:val="both"/>
        <w:rPr>
          <w:rFonts w:ascii="Arial" w:hAnsi="Arial" w:cs="Arial"/>
          <w:color w:val="000000"/>
          <w:sz w:val="22"/>
          <w:szCs w:val="22"/>
        </w:rPr>
      </w:pPr>
    </w:p>
    <w:p w14:paraId="3A2084EB" w14:textId="5CE85C12" w:rsidR="00E17B75"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ne peut présenter à l'acceptation du CEA que des entreprises répondant aux conditions fixées </w:t>
      </w:r>
      <w:r w:rsidR="00743FEB" w:rsidRPr="0058136B">
        <w:rPr>
          <w:rFonts w:ascii="Arial" w:hAnsi="Arial" w:cs="Arial"/>
          <w:color w:val="000000"/>
          <w:sz w:val="22"/>
          <w:szCs w:val="22"/>
        </w:rPr>
        <w:t>à l’article 7 des Conditions Générales d’Achat du CEA</w:t>
      </w:r>
      <w:r w:rsidRPr="0058136B">
        <w:rPr>
          <w:rFonts w:ascii="Arial" w:hAnsi="Arial" w:cs="Arial"/>
          <w:color w:val="000000"/>
          <w:sz w:val="22"/>
          <w:szCs w:val="22"/>
        </w:rPr>
        <w:t>.</w:t>
      </w:r>
    </w:p>
    <w:p w14:paraId="592114B4" w14:textId="77777777" w:rsidR="00EE1F8C" w:rsidRPr="0058136B" w:rsidRDefault="00EE1F8C" w:rsidP="0058136B">
      <w:pPr>
        <w:autoSpaceDE w:val="0"/>
        <w:autoSpaceDN w:val="0"/>
        <w:adjustRightInd w:val="0"/>
        <w:jc w:val="both"/>
        <w:rPr>
          <w:rFonts w:ascii="Arial" w:hAnsi="Arial" w:cs="Arial"/>
          <w:color w:val="000000"/>
          <w:sz w:val="22"/>
          <w:szCs w:val="22"/>
        </w:rPr>
      </w:pPr>
    </w:p>
    <w:p w14:paraId="0C980C08" w14:textId="65241907" w:rsidR="00E17B75"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doit remplir l'imprimé de demande d'acceptation de sous-traitant selon le modèle joint au présent marché et le transmettre au correspondant commercial du CEA, Service Achats.</w:t>
      </w:r>
    </w:p>
    <w:p w14:paraId="34E10101" w14:textId="77777777" w:rsidR="00EE1F8C" w:rsidRPr="0058136B" w:rsidRDefault="00EE1F8C" w:rsidP="0058136B">
      <w:pPr>
        <w:autoSpaceDE w:val="0"/>
        <w:autoSpaceDN w:val="0"/>
        <w:adjustRightInd w:val="0"/>
        <w:jc w:val="both"/>
        <w:rPr>
          <w:rFonts w:ascii="Arial" w:hAnsi="Arial" w:cs="Arial"/>
          <w:color w:val="000000"/>
          <w:sz w:val="22"/>
          <w:szCs w:val="22"/>
        </w:rPr>
      </w:pPr>
    </w:p>
    <w:p w14:paraId="58DA081B" w14:textId="72CA5030" w:rsidR="00064704"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tenu de faire respecter ses obligations con</w:t>
      </w:r>
      <w:r w:rsidR="00195EA7">
        <w:rPr>
          <w:rFonts w:ascii="Arial" w:hAnsi="Arial" w:cs="Arial"/>
          <w:color w:val="000000"/>
          <w:sz w:val="22"/>
          <w:szCs w:val="22"/>
        </w:rPr>
        <w:t>tractuelles nées du présent marc</w:t>
      </w:r>
      <w:r w:rsidRPr="0058136B">
        <w:rPr>
          <w:rFonts w:ascii="Arial" w:hAnsi="Arial" w:cs="Arial"/>
          <w:color w:val="000000"/>
          <w:sz w:val="22"/>
          <w:szCs w:val="22"/>
        </w:rPr>
        <w:t>hé par son (ou ses) sous-traitant(s).</w:t>
      </w:r>
    </w:p>
    <w:p w14:paraId="3894CFCB" w14:textId="77777777" w:rsidR="00195EA7" w:rsidRDefault="00195EA7" w:rsidP="0058136B">
      <w:pPr>
        <w:autoSpaceDE w:val="0"/>
        <w:autoSpaceDN w:val="0"/>
        <w:adjustRightInd w:val="0"/>
        <w:jc w:val="both"/>
        <w:rPr>
          <w:rFonts w:ascii="Arial" w:hAnsi="Arial" w:cs="Arial"/>
          <w:color w:val="000000"/>
          <w:sz w:val="22"/>
          <w:szCs w:val="22"/>
        </w:rPr>
      </w:pPr>
    </w:p>
    <w:p w14:paraId="7E649F4D" w14:textId="767862CB" w:rsidR="00E17B75" w:rsidRPr="00195EA7" w:rsidRDefault="00E17B75" w:rsidP="00195EA7">
      <w:pPr>
        <w:pStyle w:val="Titre2"/>
        <w:keepNext w:val="0"/>
        <w:tabs>
          <w:tab w:val="clear" w:pos="1134"/>
          <w:tab w:val="clear" w:pos="6946"/>
          <w:tab w:val="left" w:pos="4980"/>
        </w:tabs>
        <w:spacing w:line="240" w:lineRule="exact"/>
        <w:rPr>
          <w:rFonts w:ascii="Arial" w:hAnsi="Arial" w:cs="Arial"/>
          <w:sz w:val="22"/>
          <w:szCs w:val="22"/>
          <w:u w:val="none"/>
        </w:rPr>
      </w:pPr>
      <w:r w:rsidRPr="00195EA7">
        <w:rPr>
          <w:rFonts w:ascii="Arial" w:hAnsi="Arial" w:cs="Arial"/>
          <w:sz w:val="22"/>
          <w:szCs w:val="22"/>
          <w:u w:val="none"/>
        </w:rPr>
        <w:t>Confidentialité</w:t>
      </w:r>
    </w:p>
    <w:p w14:paraId="3FD1DE07" w14:textId="7598B692" w:rsidR="00E17B75" w:rsidRDefault="00743FEB"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obligations en matière de confidentialité sont régies par l’article 11 des Conditions Générales d’Achat du CEA</w:t>
      </w:r>
      <w:r w:rsidR="009A3D16" w:rsidRPr="0058136B">
        <w:rPr>
          <w:rFonts w:ascii="Arial" w:hAnsi="Arial" w:cs="Arial"/>
          <w:color w:val="000000"/>
          <w:sz w:val="22"/>
          <w:szCs w:val="22"/>
        </w:rPr>
        <w:t>.</w:t>
      </w:r>
    </w:p>
    <w:p w14:paraId="7EA0EA7C" w14:textId="2F7EC7E4" w:rsidR="00135557" w:rsidRDefault="00135557" w:rsidP="0058136B">
      <w:pPr>
        <w:autoSpaceDE w:val="0"/>
        <w:autoSpaceDN w:val="0"/>
        <w:adjustRightInd w:val="0"/>
        <w:jc w:val="both"/>
        <w:rPr>
          <w:rFonts w:ascii="Arial" w:hAnsi="Arial" w:cs="Arial"/>
          <w:color w:val="000000"/>
          <w:sz w:val="22"/>
          <w:szCs w:val="22"/>
        </w:rPr>
      </w:pPr>
    </w:p>
    <w:p w14:paraId="663D5465" w14:textId="77777777" w:rsidR="00135557" w:rsidRPr="00DA276D" w:rsidRDefault="00135557" w:rsidP="00135557">
      <w:pPr>
        <w:pStyle w:val="Titre2"/>
        <w:keepNext w:val="0"/>
        <w:tabs>
          <w:tab w:val="clear" w:pos="1134"/>
          <w:tab w:val="clear" w:pos="6946"/>
          <w:tab w:val="left" w:pos="4980"/>
        </w:tabs>
        <w:spacing w:line="240" w:lineRule="exact"/>
        <w:rPr>
          <w:rFonts w:ascii="Arial" w:hAnsi="Arial" w:cs="Arial"/>
          <w:sz w:val="22"/>
          <w:szCs w:val="22"/>
          <w:u w:val="none"/>
        </w:rPr>
      </w:pPr>
      <w:r w:rsidRPr="00DA276D">
        <w:rPr>
          <w:rFonts w:ascii="Arial" w:hAnsi="Arial" w:cs="Arial"/>
          <w:sz w:val="22"/>
          <w:szCs w:val="22"/>
          <w:u w:val="none"/>
        </w:rPr>
        <w:t>Zone à Faibles Emissions</w:t>
      </w:r>
    </w:p>
    <w:p w14:paraId="2DC750CB" w14:textId="6D0109C7" w:rsidR="00135557" w:rsidRPr="00DA276D" w:rsidRDefault="00135557" w:rsidP="00135557">
      <w:pPr>
        <w:autoSpaceDE w:val="0"/>
        <w:autoSpaceDN w:val="0"/>
        <w:adjustRightInd w:val="0"/>
        <w:jc w:val="both"/>
        <w:rPr>
          <w:rFonts w:ascii="Arial" w:hAnsi="Arial" w:cs="Arial"/>
          <w:sz w:val="22"/>
          <w:szCs w:val="22"/>
        </w:rPr>
      </w:pPr>
      <w:r w:rsidRPr="00DA276D">
        <w:rPr>
          <w:rFonts w:ascii="Arial" w:hAnsi="Arial" w:cs="Arial"/>
          <w:sz w:val="22"/>
          <w:szCs w:val="22"/>
        </w:rPr>
        <w:t xml:space="preserve">Le CEA Grenoble étant situé dans une Zone à Faibles Emissions (ZFE) pour les véhicules utilitaires légers et poids lourds, le Titulaire, son personnel et ses sous-traitants éventuels doivent se conformer à la réglementation </w:t>
      </w:r>
      <w:r w:rsidR="00170F84" w:rsidRPr="00DA276D">
        <w:rPr>
          <w:rFonts w:ascii="Arial" w:hAnsi="Arial" w:cs="Arial"/>
          <w:sz w:val="22"/>
          <w:szCs w:val="22"/>
        </w:rPr>
        <w:t>en</w:t>
      </w:r>
      <w:r w:rsidRPr="00DA276D">
        <w:rPr>
          <w:rFonts w:ascii="Arial" w:hAnsi="Arial" w:cs="Arial"/>
          <w:sz w:val="22"/>
          <w:szCs w:val="22"/>
        </w:rPr>
        <w:t xml:space="preserve"> vigueur</w:t>
      </w:r>
      <w:r w:rsidR="00170F84" w:rsidRPr="00DA276D">
        <w:rPr>
          <w:rFonts w:ascii="Arial" w:hAnsi="Arial" w:cs="Arial"/>
          <w:sz w:val="22"/>
          <w:szCs w:val="22"/>
        </w:rPr>
        <w:t xml:space="preserve">. </w:t>
      </w:r>
    </w:p>
    <w:p w14:paraId="713F86FC" w14:textId="77777777" w:rsidR="00356390" w:rsidRPr="0058136B" w:rsidRDefault="00356390" w:rsidP="0058136B">
      <w:pPr>
        <w:autoSpaceDE w:val="0"/>
        <w:autoSpaceDN w:val="0"/>
        <w:adjustRightInd w:val="0"/>
        <w:jc w:val="both"/>
        <w:rPr>
          <w:rFonts w:ascii="Arial" w:hAnsi="Arial" w:cs="Arial"/>
          <w:color w:val="000000"/>
          <w:sz w:val="22"/>
          <w:szCs w:val="22"/>
        </w:rPr>
      </w:pPr>
    </w:p>
    <w:p w14:paraId="2D2A6696" w14:textId="77777777" w:rsidR="00356390" w:rsidRPr="0058136B" w:rsidRDefault="00356390" w:rsidP="0058136B">
      <w:pPr>
        <w:autoSpaceDE w:val="0"/>
        <w:autoSpaceDN w:val="0"/>
        <w:adjustRightInd w:val="0"/>
        <w:jc w:val="both"/>
        <w:rPr>
          <w:rFonts w:ascii="Arial" w:hAnsi="Arial" w:cs="Arial"/>
          <w:b/>
          <w:bCs/>
          <w:color w:val="000000"/>
          <w:sz w:val="22"/>
          <w:szCs w:val="22"/>
          <w:u w:val="single"/>
        </w:rPr>
      </w:pPr>
    </w:p>
    <w:p w14:paraId="4EAE57D7" w14:textId="0377BCEA" w:rsidR="002B0641" w:rsidRPr="0058136B" w:rsidRDefault="002B0641" w:rsidP="0058136B">
      <w:pPr>
        <w:pStyle w:val="Titre1"/>
        <w:jc w:val="both"/>
        <w:rPr>
          <w:rFonts w:ascii="Arial" w:hAnsi="Arial" w:cs="Arial"/>
          <w:b w:val="0"/>
          <w:bCs w:val="0"/>
          <w:color w:val="000000"/>
          <w:sz w:val="22"/>
          <w:szCs w:val="22"/>
        </w:rPr>
      </w:pPr>
      <w:bookmarkStart w:id="21" w:name="_Toc190568036"/>
      <w:bookmarkStart w:id="22" w:name="_Toc190568087"/>
      <w:bookmarkStart w:id="23" w:name="_Toc190568165"/>
      <w:bookmarkStart w:id="24" w:name="_Toc190568210"/>
      <w:bookmarkStart w:id="25" w:name="_Toc190568228"/>
      <w:bookmarkStart w:id="26" w:name="_Toc215836393"/>
      <w:r w:rsidRPr="0058136B">
        <w:rPr>
          <w:rFonts w:ascii="Arial" w:hAnsi="Arial" w:cs="Arial"/>
          <w:sz w:val="22"/>
          <w:szCs w:val="22"/>
        </w:rPr>
        <w:t>DISPOSITIONS RELATIVES A L'EXECUTION DU MARCHE</w:t>
      </w:r>
      <w:bookmarkEnd w:id="21"/>
      <w:bookmarkEnd w:id="22"/>
      <w:bookmarkEnd w:id="23"/>
      <w:bookmarkEnd w:id="24"/>
      <w:bookmarkEnd w:id="25"/>
      <w:bookmarkEnd w:id="26"/>
    </w:p>
    <w:p w14:paraId="116CBAA9" w14:textId="77777777" w:rsidR="002B0641" w:rsidRPr="0058136B" w:rsidRDefault="002B0641" w:rsidP="0058136B">
      <w:pPr>
        <w:autoSpaceDE w:val="0"/>
        <w:autoSpaceDN w:val="0"/>
        <w:adjustRightInd w:val="0"/>
        <w:ind w:left="-180"/>
        <w:jc w:val="both"/>
        <w:rPr>
          <w:rFonts w:ascii="Arial" w:hAnsi="Arial" w:cs="Arial"/>
          <w:color w:val="000000"/>
          <w:sz w:val="22"/>
          <w:szCs w:val="22"/>
        </w:rPr>
      </w:pPr>
    </w:p>
    <w:p w14:paraId="134199EC" w14:textId="5FAD7FD3" w:rsidR="002B0641" w:rsidRPr="0058136B" w:rsidRDefault="002B0641"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Dispositions générales</w:t>
      </w:r>
    </w:p>
    <w:p w14:paraId="5281FA9A" w14:textId="5F77D8E2" w:rsidR="00CE723C"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réputé avoir une parfaite connaissance des spécifications techniques locales pour exécuter les Prestations et il reconnaît avoir reçu du CEA toutes les indications qui lui sont nécessaires pour les réaliser.</w:t>
      </w:r>
    </w:p>
    <w:p w14:paraId="17DCD2CC" w14:textId="77777777" w:rsidR="002B0641"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Prestations doivent être exécutées conformément aux règles de l'art.</w:t>
      </w:r>
    </w:p>
    <w:p w14:paraId="058D1811" w14:textId="77777777" w:rsidR="00CE723C" w:rsidRDefault="002B0641" w:rsidP="00DB0BE5">
      <w:pPr>
        <w:autoSpaceDE w:val="0"/>
        <w:autoSpaceDN w:val="0"/>
        <w:adjustRightInd w:val="0"/>
        <w:spacing w:after="120"/>
        <w:jc w:val="both"/>
        <w:rPr>
          <w:rFonts w:ascii="Arial" w:hAnsi="Arial" w:cs="Arial"/>
          <w:color w:val="000000"/>
          <w:sz w:val="22"/>
          <w:szCs w:val="22"/>
        </w:rPr>
      </w:pPr>
      <w:r w:rsidRPr="0058136B">
        <w:rPr>
          <w:rFonts w:ascii="Arial" w:hAnsi="Arial" w:cs="Arial"/>
          <w:color w:val="000000"/>
          <w:sz w:val="22"/>
          <w:szCs w:val="22"/>
        </w:rPr>
        <w:lastRenderedPageBreak/>
        <w:t xml:space="preserve">Le Titulaire répond de l'exactitude des Prestations, rapports et documents établis ou vérifiés par ses soins, et supporte la charge, sans supplément de prix, des corrections à y apporter. </w:t>
      </w:r>
    </w:p>
    <w:p w14:paraId="0D8F9CED" w14:textId="13C8485F" w:rsidR="002B0641" w:rsidRPr="0058136B" w:rsidRDefault="002B0641" w:rsidP="00DB0BE5">
      <w:pPr>
        <w:autoSpaceDE w:val="0"/>
        <w:autoSpaceDN w:val="0"/>
        <w:adjustRightInd w:val="0"/>
        <w:spacing w:after="120"/>
        <w:jc w:val="both"/>
        <w:rPr>
          <w:rFonts w:ascii="Arial" w:hAnsi="Arial" w:cs="Arial"/>
          <w:color w:val="000000"/>
          <w:sz w:val="22"/>
          <w:szCs w:val="22"/>
        </w:rPr>
      </w:pPr>
      <w:r w:rsidRPr="0058136B">
        <w:rPr>
          <w:rFonts w:ascii="Arial" w:hAnsi="Arial" w:cs="Arial"/>
          <w:color w:val="000000"/>
          <w:sz w:val="22"/>
          <w:szCs w:val="22"/>
        </w:rPr>
        <w:t>Les observations et approbations du CEA ne diminuent en rien la responsabilité du Titulaire.</w:t>
      </w:r>
    </w:p>
    <w:p w14:paraId="5983E825" w14:textId="77777777" w:rsidR="002B0641"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En outre, le Titulaire supporte les conséquences pécuniaires des dommages qui seraient dus à une mauvaise exécution de ses obligations.</w:t>
      </w:r>
    </w:p>
    <w:p w14:paraId="346DA830" w14:textId="77777777" w:rsidR="002B0641" w:rsidRPr="0058136B" w:rsidRDefault="002B0641" w:rsidP="0058136B">
      <w:pPr>
        <w:autoSpaceDE w:val="0"/>
        <w:autoSpaceDN w:val="0"/>
        <w:adjustRightInd w:val="0"/>
        <w:jc w:val="both"/>
        <w:rPr>
          <w:rFonts w:ascii="Arial" w:hAnsi="Arial" w:cs="Arial"/>
          <w:b/>
          <w:color w:val="000000"/>
          <w:sz w:val="22"/>
          <w:szCs w:val="22"/>
        </w:rPr>
      </w:pPr>
    </w:p>
    <w:p w14:paraId="6DD9FD9F" w14:textId="49F5CA2E" w:rsidR="002B0641" w:rsidRPr="0058136B" w:rsidRDefault="002B0641"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Obligation de conseil et d'information</w:t>
      </w:r>
    </w:p>
    <w:p w14:paraId="5DC4904B" w14:textId="77777777" w:rsidR="002B0641"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expressément tenu au fur et à mesure de l'exécution des Prestations,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la conduite du projet, à lui suggérer les démarches ou solutions utiles au parfait et complet accomplissement de sa mission et plus généralement à protéger au mieux les intérêts du CEA.</w:t>
      </w:r>
    </w:p>
    <w:p w14:paraId="55CA1A4F" w14:textId="77777777" w:rsidR="002B0641" w:rsidRPr="0058136B" w:rsidRDefault="002B0641" w:rsidP="00CE723C">
      <w:pPr>
        <w:autoSpaceDE w:val="0"/>
        <w:autoSpaceDN w:val="0"/>
        <w:adjustRightInd w:val="0"/>
        <w:jc w:val="both"/>
        <w:rPr>
          <w:rFonts w:ascii="Arial" w:hAnsi="Arial" w:cs="Arial"/>
          <w:bCs/>
          <w:color w:val="000000"/>
          <w:sz w:val="22"/>
          <w:szCs w:val="22"/>
        </w:rPr>
      </w:pPr>
    </w:p>
    <w:p w14:paraId="4560368B" w14:textId="5626EC06" w:rsidR="002B0641" w:rsidRPr="0058136B" w:rsidRDefault="002B0641"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Réunions</w:t>
      </w:r>
    </w:p>
    <w:p w14:paraId="7030BE19" w14:textId="5DBC8BE1" w:rsidR="002B0641" w:rsidRPr="00CE723C" w:rsidRDefault="00CE723C" w:rsidP="00CE723C">
      <w:pPr>
        <w:autoSpaceDE w:val="0"/>
        <w:autoSpaceDN w:val="0"/>
        <w:adjustRightInd w:val="0"/>
        <w:rPr>
          <w:rFonts w:ascii="ArialMT" w:hAnsi="ArialMT" w:cs="ArialMT"/>
          <w:sz w:val="22"/>
          <w:szCs w:val="22"/>
        </w:rPr>
      </w:pPr>
      <w:r>
        <w:rPr>
          <w:rFonts w:ascii="ArialMT" w:hAnsi="ArialMT" w:cs="ArialMT"/>
          <w:sz w:val="22"/>
          <w:szCs w:val="22"/>
        </w:rPr>
        <w:t xml:space="preserve">Une réunion courant mai 2025 sera prévue pour l’établissement d’un plan d’implantation </w:t>
      </w:r>
      <w:r>
        <w:rPr>
          <w:rFonts w:ascii="Arial" w:hAnsi="Arial" w:cs="Arial"/>
          <w:sz w:val="22"/>
          <w:szCs w:val="22"/>
        </w:rPr>
        <w:t>des chapiteaux sur la pelouse. Le Titulaire sera convié à cette réunion par courrier</w:t>
      </w:r>
      <w:r>
        <w:rPr>
          <w:rFonts w:ascii="ArialMT" w:hAnsi="ArialMT" w:cs="ArialMT"/>
          <w:sz w:val="22"/>
          <w:szCs w:val="22"/>
        </w:rPr>
        <w:t xml:space="preserve"> </w:t>
      </w:r>
      <w:r>
        <w:rPr>
          <w:rFonts w:ascii="Arial" w:hAnsi="Arial" w:cs="Arial"/>
          <w:sz w:val="22"/>
          <w:szCs w:val="22"/>
        </w:rPr>
        <w:t>électronique au moins 15 jours avant sa tenue.</w:t>
      </w:r>
    </w:p>
    <w:p w14:paraId="18F9C524" w14:textId="77777777" w:rsidR="000A3E50" w:rsidRPr="0058136B" w:rsidRDefault="000A3E50" w:rsidP="0058136B">
      <w:pPr>
        <w:autoSpaceDE w:val="0"/>
        <w:autoSpaceDN w:val="0"/>
        <w:adjustRightInd w:val="0"/>
        <w:ind w:left="-180"/>
        <w:jc w:val="both"/>
        <w:rPr>
          <w:rFonts w:ascii="Arial" w:hAnsi="Arial" w:cs="Arial"/>
          <w:color w:val="000000"/>
          <w:sz w:val="22"/>
          <w:szCs w:val="22"/>
        </w:rPr>
      </w:pPr>
    </w:p>
    <w:p w14:paraId="410CAA74" w14:textId="69ACE88A" w:rsidR="00FC0097" w:rsidRPr="0058136B" w:rsidRDefault="00FC0097" w:rsidP="0058136B">
      <w:pPr>
        <w:pStyle w:val="Titre1"/>
        <w:jc w:val="both"/>
        <w:rPr>
          <w:rFonts w:ascii="Arial" w:hAnsi="Arial" w:cs="Arial"/>
          <w:sz w:val="22"/>
          <w:szCs w:val="22"/>
        </w:rPr>
      </w:pPr>
      <w:bookmarkStart w:id="27" w:name="_Toc215836394"/>
      <w:r w:rsidRPr="0058136B">
        <w:rPr>
          <w:rFonts w:ascii="Arial" w:hAnsi="Arial" w:cs="Arial"/>
          <w:sz w:val="22"/>
          <w:szCs w:val="22"/>
        </w:rPr>
        <w:t>REMISE DE DOCUMENTS</w:t>
      </w:r>
      <w:bookmarkEnd w:id="27"/>
    </w:p>
    <w:p w14:paraId="34327A0E"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Dans le cadre du présent marché, le Titulaire doit remettre au CEA l'ensemble des documents exigés par le cahier des charges </w:t>
      </w:r>
      <w:r w:rsidR="009A3D16" w:rsidRPr="0058136B">
        <w:rPr>
          <w:rFonts w:ascii="Arial" w:hAnsi="Arial" w:cs="Arial"/>
          <w:color w:val="000000"/>
          <w:sz w:val="22"/>
          <w:szCs w:val="22"/>
        </w:rPr>
        <w:t>ci-</w:t>
      </w:r>
      <w:r w:rsidRPr="0058136B">
        <w:rPr>
          <w:rFonts w:ascii="Arial" w:hAnsi="Arial" w:cs="Arial"/>
          <w:color w:val="000000"/>
          <w:sz w:val="22"/>
          <w:szCs w:val="22"/>
        </w:rPr>
        <w:t>après dénommés "les Documents".</w:t>
      </w:r>
    </w:p>
    <w:p w14:paraId="0F813DCF"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La remise des Documents est une condition de l</w:t>
      </w:r>
      <w:r w:rsidR="00C7057C" w:rsidRPr="0058136B">
        <w:rPr>
          <w:rFonts w:ascii="Arial" w:hAnsi="Arial" w:cs="Arial"/>
          <w:color w:val="000000"/>
          <w:sz w:val="22"/>
          <w:szCs w:val="22"/>
        </w:rPr>
        <w:t>a Réception</w:t>
      </w:r>
      <w:r w:rsidRPr="0058136B">
        <w:rPr>
          <w:rFonts w:ascii="Arial" w:hAnsi="Arial" w:cs="Arial"/>
          <w:color w:val="000000"/>
          <w:sz w:val="22"/>
          <w:szCs w:val="22"/>
        </w:rPr>
        <w:t xml:space="preserve"> des Prestations par le CEA.</w:t>
      </w:r>
    </w:p>
    <w:p w14:paraId="6C2CF60E"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Les </w:t>
      </w:r>
      <w:r w:rsidR="00C7057C" w:rsidRPr="0058136B">
        <w:rPr>
          <w:rFonts w:ascii="Arial" w:hAnsi="Arial" w:cs="Arial"/>
          <w:color w:val="000000"/>
          <w:sz w:val="22"/>
          <w:szCs w:val="22"/>
        </w:rPr>
        <w:t xml:space="preserve">documents </w:t>
      </w:r>
      <w:r w:rsidRPr="0058136B">
        <w:rPr>
          <w:rFonts w:ascii="Arial" w:hAnsi="Arial" w:cs="Arial"/>
          <w:color w:val="000000"/>
          <w:sz w:val="22"/>
          <w:szCs w:val="22"/>
        </w:rPr>
        <w:t>seront remis selon les conditions définies au cahier des charges.</w:t>
      </w:r>
    </w:p>
    <w:p w14:paraId="13E85859" w14:textId="77777777" w:rsidR="00940F2C" w:rsidRPr="0058136B" w:rsidRDefault="00940F2C" w:rsidP="0058136B">
      <w:pPr>
        <w:autoSpaceDE w:val="0"/>
        <w:autoSpaceDN w:val="0"/>
        <w:adjustRightInd w:val="0"/>
        <w:jc w:val="both"/>
        <w:rPr>
          <w:rFonts w:ascii="Arial" w:hAnsi="Arial" w:cs="Arial"/>
          <w:b/>
          <w:color w:val="000000"/>
          <w:sz w:val="22"/>
          <w:szCs w:val="22"/>
        </w:rPr>
      </w:pPr>
    </w:p>
    <w:p w14:paraId="5391F91D" w14:textId="5BF8AAAE" w:rsidR="00940F2C" w:rsidRPr="0058136B" w:rsidRDefault="00940F2C"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 xml:space="preserve">Format des </w:t>
      </w:r>
      <w:r w:rsidR="00C7057C" w:rsidRPr="0058136B">
        <w:rPr>
          <w:rFonts w:ascii="Arial" w:hAnsi="Arial" w:cs="Arial"/>
          <w:sz w:val="22"/>
          <w:szCs w:val="22"/>
          <w:u w:val="none"/>
        </w:rPr>
        <w:t xml:space="preserve">documents </w:t>
      </w:r>
      <w:r w:rsidRPr="0058136B">
        <w:rPr>
          <w:rFonts w:ascii="Arial" w:hAnsi="Arial" w:cs="Arial"/>
          <w:sz w:val="22"/>
          <w:szCs w:val="22"/>
          <w:u w:val="none"/>
        </w:rPr>
        <w:t>remis</w:t>
      </w:r>
    </w:p>
    <w:p w14:paraId="2B56D016"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Tous les </w:t>
      </w:r>
      <w:r w:rsidR="00C7057C" w:rsidRPr="0058136B">
        <w:rPr>
          <w:rFonts w:ascii="Arial" w:hAnsi="Arial" w:cs="Arial"/>
          <w:color w:val="000000"/>
          <w:sz w:val="22"/>
          <w:szCs w:val="22"/>
        </w:rPr>
        <w:t xml:space="preserve">documents </w:t>
      </w:r>
      <w:r w:rsidRPr="0058136B">
        <w:rPr>
          <w:rFonts w:ascii="Arial" w:hAnsi="Arial" w:cs="Arial"/>
          <w:color w:val="000000"/>
          <w:sz w:val="22"/>
          <w:szCs w:val="22"/>
        </w:rPr>
        <w:t>remis par le Titulaire au CEA sont réalisés aux formats suivants (ou strictement compatibles) :</w:t>
      </w:r>
    </w:p>
    <w:p w14:paraId="1D2D6E5F" w14:textId="6F15C901" w:rsidR="00012EBB" w:rsidRPr="0058136B" w:rsidRDefault="00012EBB" w:rsidP="000B382E">
      <w:pPr>
        <w:pStyle w:val="Paragraphedeliste"/>
        <w:numPr>
          <w:ilvl w:val="0"/>
          <w:numId w:val="10"/>
        </w:numPr>
        <w:autoSpaceDE w:val="0"/>
        <w:autoSpaceDN w:val="0"/>
        <w:adjustRightInd w:val="0"/>
        <w:rPr>
          <w:rFonts w:cs="Arial"/>
          <w:color w:val="000000"/>
          <w:sz w:val="22"/>
          <w:szCs w:val="22"/>
        </w:rPr>
      </w:pPr>
      <w:r w:rsidRPr="0058136B">
        <w:rPr>
          <w:rFonts w:cs="Arial"/>
          <w:color w:val="000000"/>
          <w:sz w:val="22"/>
          <w:szCs w:val="22"/>
        </w:rPr>
        <w:t>Microsoft WORD (.docx) pour les documents de type texte,</w:t>
      </w:r>
    </w:p>
    <w:p w14:paraId="72F001B5" w14:textId="52EB6089" w:rsidR="00012EBB" w:rsidRPr="0058136B" w:rsidRDefault="00012EBB" w:rsidP="000B382E">
      <w:pPr>
        <w:pStyle w:val="Paragraphedeliste"/>
        <w:numPr>
          <w:ilvl w:val="0"/>
          <w:numId w:val="10"/>
        </w:numPr>
        <w:autoSpaceDE w:val="0"/>
        <w:autoSpaceDN w:val="0"/>
        <w:adjustRightInd w:val="0"/>
        <w:rPr>
          <w:rFonts w:cs="Arial"/>
          <w:color w:val="000000"/>
          <w:sz w:val="22"/>
          <w:szCs w:val="22"/>
        </w:rPr>
      </w:pPr>
      <w:r w:rsidRPr="0058136B">
        <w:rPr>
          <w:rFonts w:cs="Arial"/>
          <w:color w:val="000000"/>
          <w:sz w:val="22"/>
          <w:szCs w:val="22"/>
        </w:rPr>
        <w:t>Microsoft EXCEL (.xlsx) pour les documents de type tableau de chiffres,</w:t>
      </w:r>
    </w:p>
    <w:p w14:paraId="7C7E7CBA" w14:textId="74439B24" w:rsidR="00012EBB" w:rsidRPr="0058136B" w:rsidRDefault="00012EBB" w:rsidP="000B382E">
      <w:pPr>
        <w:pStyle w:val="Paragraphedeliste"/>
        <w:numPr>
          <w:ilvl w:val="0"/>
          <w:numId w:val="10"/>
        </w:numPr>
        <w:autoSpaceDE w:val="0"/>
        <w:autoSpaceDN w:val="0"/>
        <w:adjustRightInd w:val="0"/>
        <w:rPr>
          <w:rFonts w:cs="Arial"/>
          <w:color w:val="000000"/>
          <w:sz w:val="22"/>
          <w:szCs w:val="22"/>
        </w:rPr>
      </w:pPr>
      <w:r w:rsidRPr="0058136B">
        <w:rPr>
          <w:rFonts w:cs="Arial"/>
          <w:color w:val="000000"/>
          <w:sz w:val="22"/>
          <w:szCs w:val="22"/>
        </w:rPr>
        <w:t>Microsoft POWERPOINT (.pptx),</w:t>
      </w:r>
    </w:p>
    <w:p w14:paraId="520E8243" w14:textId="5057B82D" w:rsidR="000A3E50" w:rsidRPr="0058136B" w:rsidRDefault="000A3E50" w:rsidP="00485B32">
      <w:pPr>
        <w:autoSpaceDE w:val="0"/>
        <w:autoSpaceDN w:val="0"/>
        <w:adjustRightInd w:val="0"/>
        <w:jc w:val="both"/>
        <w:rPr>
          <w:rFonts w:ascii="Arial" w:hAnsi="Arial" w:cs="Arial"/>
          <w:color w:val="000000"/>
          <w:sz w:val="22"/>
          <w:szCs w:val="22"/>
        </w:rPr>
      </w:pPr>
    </w:p>
    <w:p w14:paraId="11A836D5" w14:textId="2E2340CA" w:rsidR="000A3E50" w:rsidRPr="00B34DF2" w:rsidRDefault="009102D6" w:rsidP="0058136B">
      <w:pPr>
        <w:pStyle w:val="Titre1"/>
        <w:jc w:val="both"/>
        <w:rPr>
          <w:rFonts w:ascii="Arial" w:hAnsi="Arial" w:cs="Arial"/>
          <w:sz w:val="22"/>
          <w:szCs w:val="22"/>
        </w:rPr>
      </w:pPr>
      <w:bookmarkStart w:id="28" w:name="_Toc190568038"/>
      <w:bookmarkStart w:id="29" w:name="_Toc190568089"/>
      <w:bookmarkStart w:id="30" w:name="_Toc190568167"/>
      <w:bookmarkStart w:id="31" w:name="_Toc190568212"/>
      <w:bookmarkStart w:id="32" w:name="_Toc190568230"/>
      <w:bookmarkStart w:id="33" w:name="_Toc215836395"/>
      <w:r w:rsidRPr="00B34DF2">
        <w:rPr>
          <w:rFonts w:ascii="Arial" w:hAnsi="Arial" w:cs="Arial"/>
          <w:sz w:val="22"/>
          <w:szCs w:val="22"/>
        </w:rPr>
        <w:t xml:space="preserve">RECEPTION </w:t>
      </w:r>
      <w:r w:rsidR="000A3E50" w:rsidRPr="00B34DF2">
        <w:rPr>
          <w:rFonts w:ascii="Arial" w:hAnsi="Arial" w:cs="Arial"/>
          <w:sz w:val="22"/>
          <w:szCs w:val="22"/>
        </w:rPr>
        <w:t>DES PRESTATIONS</w:t>
      </w:r>
      <w:bookmarkEnd w:id="28"/>
      <w:bookmarkEnd w:id="29"/>
      <w:bookmarkEnd w:id="30"/>
      <w:bookmarkEnd w:id="31"/>
      <w:bookmarkEnd w:id="32"/>
      <w:bookmarkEnd w:id="33"/>
    </w:p>
    <w:p w14:paraId="7CA7F1CB" w14:textId="588757DE" w:rsidR="009039AC" w:rsidRDefault="009E56D2" w:rsidP="009039AC">
      <w:pPr>
        <w:tabs>
          <w:tab w:val="left" w:pos="1134"/>
          <w:tab w:val="left" w:pos="6946"/>
        </w:tabs>
        <w:jc w:val="both"/>
        <w:rPr>
          <w:rFonts w:ascii="Arial" w:hAnsi="Arial" w:cs="Arial"/>
          <w:sz w:val="22"/>
          <w:szCs w:val="22"/>
        </w:rPr>
      </w:pPr>
      <w:r w:rsidRPr="00B34DF2">
        <w:rPr>
          <w:rFonts w:ascii="Arial" w:hAnsi="Arial" w:cs="Arial"/>
          <w:color w:val="000000"/>
          <w:sz w:val="22"/>
          <w:szCs w:val="22"/>
        </w:rPr>
        <w:t>En fin de marché, les</w:t>
      </w:r>
      <w:r w:rsidRPr="0058136B">
        <w:rPr>
          <w:rFonts w:ascii="Arial" w:hAnsi="Arial" w:cs="Arial"/>
          <w:color w:val="000000"/>
          <w:sz w:val="22"/>
          <w:szCs w:val="22"/>
        </w:rPr>
        <w:t xml:space="preserve"> Prestations font l’objet d’une procédure de vérification et </w:t>
      </w:r>
      <w:r w:rsidR="009102D6" w:rsidRPr="0058136B">
        <w:rPr>
          <w:rFonts w:ascii="Arial" w:hAnsi="Arial" w:cs="Arial"/>
          <w:color w:val="000000"/>
          <w:sz w:val="22"/>
          <w:szCs w:val="22"/>
        </w:rPr>
        <w:t xml:space="preserve">de Réception </w:t>
      </w:r>
      <w:r w:rsidRPr="0058136B">
        <w:rPr>
          <w:rFonts w:ascii="Arial" w:hAnsi="Arial" w:cs="Arial"/>
          <w:color w:val="000000"/>
          <w:sz w:val="22"/>
          <w:szCs w:val="22"/>
        </w:rPr>
        <w:t xml:space="preserve">par le CEA, qui donne lieu à l’établissement d'un procès-verbal </w:t>
      </w:r>
      <w:r w:rsidR="009039AC">
        <w:rPr>
          <w:rFonts w:ascii="Arial" w:hAnsi="Arial" w:cs="Arial"/>
          <w:sz w:val="22"/>
          <w:szCs w:val="22"/>
        </w:rPr>
        <w:t>rédigé par le CEA et signé contradictoirement par les représentants du CEA et du Titulaire.</w:t>
      </w:r>
    </w:p>
    <w:p w14:paraId="5B42B2E5" w14:textId="77777777" w:rsidR="00B34DF2" w:rsidRDefault="00B34DF2" w:rsidP="009039AC">
      <w:pPr>
        <w:tabs>
          <w:tab w:val="left" w:pos="1134"/>
          <w:tab w:val="left" w:pos="6946"/>
        </w:tabs>
        <w:jc w:val="both"/>
        <w:rPr>
          <w:rFonts w:ascii="Arial" w:hAnsi="Arial" w:cs="Arial"/>
          <w:sz w:val="22"/>
          <w:szCs w:val="22"/>
        </w:rPr>
      </w:pPr>
    </w:p>
    <w:p w14:paraId="29A6F3E7" w14:textId="3B673F10" w:rsidR="000A3E50" w:rsidRDefault="009E56D2" w:rsidP="00B34DF2">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doit avoir remis au CEA l’ensemble des </w:t>
      </w:r>
      <w:r w:rsidR="009102D6" w:rsidRPr="0058136B">
        <w:rPr>
          <w:rFonts w:ascii="Arial" w:hAnsi="Arial" w:cs="Arial"/>
          <w:color w:val="000000"/>
          <w:sz w:val="22"/>
          <w:szCs w:val="22"/>
        </w:rPr>
        <w:t>documents</w:t>
      </w:r>
      <w:r w:rsidR="00D96FB5" w:rsidRPr="0058136B">
        <w:rPr>
          <w:rFonts w:ascii="Arial" w:hAnsi="Arial" w:cs="Arial"/>
          <w:color w:val="000000"/>
          <w:sz w:val="22"/>
          <w:szCs w:val="22"/>
        </w:rPr>
        <w:t xml:space="preserve"> </w:t>
      </w:r>
      <w:r w:rsidRPr="0058136B">
        <w:rPr>
          <w:rFonts w:ascii="Arial" w:hAnsi="Arial" w:cs="Arial"/>
          <w:color w:val="000000"/>
          <w:sz w:val="22"/>
          <w:szCs w:val="22"/>
        </w:rPr>
        <w:t>et ces derniers doivent avoir été approuvés sans réserve par le CEA.</w:t>
      </w:r>
    </w:p>
    <w:p w14:paraId="04E79F97" w14:textId="77777777" w:rsidR="000A3E50" w:rsidRPr="0058136B" w:rsidRDefault="000A3E50" w:rsidP="00DB0BE5">
      <w:pPr>
        <w:autoSpaceDE w:val="0"/>
        <w:autoSpaceDN w:val="0"/>
        <w:adjustRightInd w:val="0"/>
        <w:jc w:val="both"/>
        <w:rPr>
          <w:rFonts w:ascii="Arial" w:hAnsi="Arial" w:cs="Arial"/>
          <w:b/>
          <w:bCs/>
          <w:color w:val="000000"/>
          <w:sz w:val="22"/>
          <w:szCs w:val="22"/>
          <w:u w:val="single"/>
        </w:rPr>
      </w:pPr>
    </w:p>
    <w:p w14:paraId="44E21FF3" w14:textId="5DE03777" w:rsidR="000A3E50" w:rsidRPr="0058136B" w:rsidRDefault="000A3E50" w:rsidP="0058136B">
      <w:pPr>
        <w:pStyle w:val="Titre1"/>
        <w:jc w:val="both"/>
        <w:rPr>
          <w:rFonts w:ascii="Arial" w:hAnsi="Arial" w:cs="Arial"/>
          <w:sz w:val="22"/>
          <w:szCs w:val="22"/>
        </w:rPr>
      </w:pPr>
      <w:bookmarkStart w:id="34" w:name="_Toc190568040"/>
      <w:bookmarkStart w:id="35" w:name="_Toc190568091"/>
      <w:bookmarkStart w:id="36" w:name="_Toc190568169"/>
      <w:bookmarkStart w:id="37" w:name="_Toc190568214"/>
      <w:bookmarkStart w:id="38" w:name="_Toc190568232"/>
      <w:bookmarkStart w:id="39" w:name="_Toc215836396"/>
      <w:r w:rsidRPr="0058136B">
        <w:rPr>
          <w:rFonts w:ascii="Arial" w:hAnsi="Arial" w:cs="Arial"/>
          <w:sz w:val="22"/>
          <w:szCs w:val="22"/>
        </w:rPr>
        <w:t>ASSURANCES</w:t>
      </w:r>
      <w:bookmarkEnd w:id="34"/>
      <w:bookmarkEnd w:id="35"/>
      <w:bookmarkEnd w:id="36"/>
      <w:bookmarkEnd w:id="37"/>
      <w:bookmarkEnd w:id="38"/>
      <w:bookmarkEnd w:id="39"/>
    </w:p>
    <w:p w14:paraId="3220653B"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Les obligations du Titulaire en matière d’assurance, qui s’appliquent à l'occasion de la prestation faisant l'objet du présent marché, sont régies par les dispositions du chapitre 12 des Conditions Générales d’Achat du CEA. </w:t>
      </w:r>
    </w:p>
    <w:p w14:paraId="1FD85949"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dispositions de l’article 38.2 du chapitre précité sont complétées comme suit.</w:t>
      </w:r>
    </w:p>
    <w:p w14:paraId="49E5F89F" w14:textId="77777777" w:rsidR="00284467" w:rsidRPr="0058136B" w:rsidRDefault="00284467" w:rsidP="0058136B">
      <w:pPr>
        <w:jc w:val="both"/>
        <w:rPr>
          <w:rFonts w:ascii="Arial" w:hAnsi="Arial" w:cs="Arial"/>
          <w:sz w:val="22"/>
          <w:szCs w:val="22"/>
        </w:rPr>
      </w:pPr>
    </w:p>
    <w:p w14:paraId="167FC0F5" w14:textId="3A381822" w:rsidR="00284467" w:rsidRPr="00DB0BE5" w:rsidRDefault="00284467" w:rsidP="00DB0BE5">
      <w:pPr>
        <w:pStyle w:val="Paragraphedeliste"/>
        <w:numPr>
          <w:ilvl w:val="1"/>
          <w:numId w:val="28"/>
        </w:numPr>
        <w:rPr>
          <w:rFonts w:cs="Arial"/>
          <w:b/>
          <w:sz w:val="22"/>
          <w:szCs w:val="22"/>
        </w:rPr>
      </w:pPr>
      <w:r w:rsidRPr="00DB0BE5">
        <w:rPr>
          <w:rFonts w:cs="Arial"/>
          <w:b/>
          <w:sz w:val="22"/>
          <w:szCs w:val="22"/>
        </w:rPr>
        <w:t>Site CEA de Grenoble hors pôle MINATEC</w:t>
      </w:r>
    </w:p>
    <w:p w14:paraId="0FE1BF92"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est informé, sans que soit créée la moindre obligation contractuelle du CEA à son égard, de la souscription pour son compte, par le CEA, des garanties définies dans les termes et limites d’une police multirisque, couvrant,  jusqu’à 120 000 000 € par sinistre et par année d’assurance, les biens immobiliers et mobiliers du CEA contre les risques incendie, foudre, explosions, dommages électriques, effondrement, évènements naturels, catastrophes naturelles, dégâts des eaux, grèves, émeutes, mouvements populaires, actes de terrorisme, sabotage, fuite de liquide, fumées, fuite de gaz, gel, choc d’un véhicule, appareils de navigation aérienne, mur du son, accident de criticité, </w:t>
      </w:r>
      <w:r w:rsidRPr="0058136B">
        <w:rPr>
          <w:rFonts w:ascii="Arial" w:hAnsi="Arial" w:cs="Arial"/>
          <w:color w:val="000000"/>
          <w:sz w:val="22"/>
          <w:szCs w:val="22"/>
        </w:rPr>
        <w:lastRenderedPageBreak/>
        <w:t>contamination radioactive, irradiation et frais d’assainissement et/ou de décontamination.</w:t>
      </w:r>
    </w:p>
    <w:p w14:paraId="627EFB09" w14:textId="77777777" w:rsidR="00284467" w:rsidRPr="0058136B" w:rsidRDefault="00284467" w:rsidP="0058136B">
      <w:pPr>
        <w:autoSpaceDE w:val="0"/>
        <w:autoSpaceDN w:val="0"/>
        <w:adjustRightInd w:val="0"/>
        <w:jc w:val="both"/>
        <w:rPr>
          <w:rFonts w:ascii="Arial" w:hAnsi="Arial" w:cs="Arial"/>
          <w:color w:val="000000"/>
          <w:sz w:val="22"/>
          <w:szCs w:val="22"/>
        </w:rPr>
      </w:pPr>
    </w:p>
    <w:p w14:paraId="3C716E8C"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informé qu’aux termes de ladite police, les assureurs du CEA renoncent à tous recours à l’encontre de toutes personnes présentes sur un site CEA à sa demande et avec son autorisation.</w:t>
      </w:r>
    </w:p>
    <w:p w14:paraId="66AAC860" w14:textId="77777777" w:rsidR="00284467" w:rsidRPr="0058136B" w:rsidRDefault="00284467" w:rsidP="0058136B">
      <w:pPr>
        <w:autoSpaceDE w:val="0"/>
        <w:autoSpaceDN w:val="0"/>
        <w:adjustRightInd w:val="0"/>
        <w:jc w:val="both"/>
        <w:rPr>
          <w:rFonts w:ascii="Arial" w:hAnsi="Arial" w:cs="Arial"/>
          <w:color w:val="000000"/>
          <w:sz w:val="22"/>
          <w:szCs w:val="22"/>
        </w:rPr>
      </w:pPr>
    </w:p>
    <w:p w14:paraId="40D5EAB5" w14:textId="4A1A7F43"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Il en résulte qu’en cas de sinistre, le CEA ne dispose d’un recours à l’encontre du Titulaire responsable, conformément au droit commun, qu’en cas d’absence de prise en charge par les assureurs de tout ou partie du préjudice qu’il subit et généralement dans tous les cas à hauteur de la franchise dont il est précisé qu’elle s’élève actuellement à 500 000 € par sinistre pour les dommages de nature conventionnelle et à 10 000 000 € par sinistre pour les dommages de nature nucléaire.</w:t>
      </w:r>
      <w:r w:rsidR="005D787C">
        <w:rPr>
          <w:rFonts w:ascii="Arial" w:hAnsi="Arial" w:cs="Arial"/>
          <w:color w:val="000000"/>
          <w:sz w:val="22"/>
        </w:rPr>
        <w:t xml:space="preserve"> S’agissant du bâtiment 41, la franchise pour les dommages de nature nucléaire s’élève à 50 000 000 € par sinistre.</w:t>
      </w:r>
    </w:p>
    <w:p w14:paraId="699A07CE" w14:textId="77777777" w:rsidR="00284467" w:rsidRPr="0058136B" w:rsidRDefault="00284467" w:rsidP="0058136B">
      <w:pPr>
        <w:autoSpaceDE w:val="0"/>
        <w:autoSpaceDN w:val="0"/>
        <w:adjustRightInd w:val="0"/>
        <w:jc w:val="both"/>
        <w:rPr>
          <w:rFonts w:ascii="Arial" w:hAnsi="Arial" w:cs="Arial"/>
          <w:color w:val="000000"/>
          <w:sz w:val="22"/>
          <w:szCs w:val="22"/>
        </w:rPr>
      </w:pPr>
    </w:p>
    <w:p w14:paraId="552A52CF"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Cette police comporte des conditions générales, particulières et spéciales de garantie et des franchises variables en fonction de l’état du marché de l’assurance. Ces conditions sont susceptibles d’être modifiées, sans que le Titulaire puisse </w:t>
      </w:r>
      <w:proofErr w:type="gramStart"/>
      <w:r w:rsidRPr="0058136B">
        <w:rPr>
          <w:rFonts w:ascii="Arial" w:hAnsi="Arial" w:cs="Arial"/>
          <w:color w:val="000000"/>
          <w:sz w:val="22"/>
          <w:szCs w:val="22"/>
        </w:rPr>
        <w:t>se prévaloir ni</w:t>
      </w:r>
      <w:proofErr w:type="gramEnd"/>
      <w:r w:rsidRPr="0058136B">
        <w:rPr>
          <w:rFonts w:ascii="Arial" w:hAnsi="Arial" w:cs="Arial"/>
          <w:color w:val="000000"/>
          <w:sz w:val="22"/>
          <w:szCs w:val="22"/>
        </w:rPr>
        <w:t xml:space="preserve"> se plaindre de cette modification. Il lui appartient de ce chef de s’informer périodiquement d’éventuelles modifications.</w:t>
      </w:r>
    </w:p>
    <w:p w14:paraId="53B7BB65" w14:textId="77777777" w:rsidR="00284467" w:rsidRPr="0058136B" w:rsidRDefault="00284467" w:rsidP="0058136B">
      <w:pPr>
        <w:jc w:val="both"/>
        <w:rPr>
          <w:rFonts w:ascii="Arial" w:hAnsi="Arial" w:cs="Arial"/>
          <w:sz w:val="22"/>
          <w:szCs w:val="22"/>
        </w:rPr>
      </w:pPr>
    </w:p>
    <w:p w14:paraId="4A9CF69F" w14:textId="2EC73CE4" w:rsidR="00284467" w:rsidRPr="00DB0BE5" w:rsidRDefault="00284467" w:rsidP="00DB0BE5">
      <w:pPr>
        <w:pStyle w:val="Paragraphedeliste"/>
        <w:numPr>
          <w:ilvl w:val="1"/>
          <w:numId w:val="28"/>
        </w:numPr>
        <w:rPr>
          <w:rFonts w:cs="Arial"/>
          <w:b/>
          <w:sz w:val="22"/>
          <w:szCs w:val="22"/>
        </w:rPr>
      </w:pPr>
      <w:r w:rsidRPr="00DB0BE5">
        <w:rPr>
          <w:rFonts w:cs="Arial"/>
          <w:b/>
          <w:sz w:val="22"/>
          <w:szCs w:val="22"/>
        </w:rPr>
        <w:t>Pôle MINATEC</w:t>
      </w:r>
    </w:p>
    <w:p w14:paraId="681A1A79"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informé, sans que soit créée la moindre obligation contractuelle du CEA à son égard, de la souscription par le CEA des garanties définies dans les termes et limites d’une police multirisque, couvrant, jusqu’à 140 000 000 € par sinistre et par année d’assurance, les biens immobiliers et mobiliers faisant partie du pôle MINATEC, à savoir notamment le Bâtiment des objets communicants (BOC), le Bâtiment des composants avancés (BCA), le Bâtiments des hautes technologies (BHT) la Maison des micro et nanotechnologie (MMNT), le Dispositif de fonction technique (DFT), le Bâtiment des Industries Intégratives (B2I) et le Centre de Conception Logiciel (CCL) contre les risques incendie, foudre, explosions, dommages électriques, effondrement, événements naturels, catastrophes naturelles, dégâts des eaux, grèves, émeutes, mouvements populaires, actes de terrorisme, sabotage, fuite de liquide, fumées, fuite de gaz, choc d’un véhicule, appareils de navigation aérienne, mur du son, contamination radioactive.</w:t>
      </w:r>
    </w:p>
    <w:p w14:paraId="4C767345" w14:textId="77777777" w:rsidR="00284467" w:rsidRPr="0058136B" w:rsidRDefault="00284467" w:rsidP="0058136B">
      <w:pPr>
        <w:autoSpaceDE w:val="0"/>
        <w:autoSpaceDN w:val="0"/>
        <w:adjustRightInd w:val="0"/>
        <w:jc w:val="both"/>
        <w:rPr>
          <w:rFonts w:ascii="Arial" w:hAnsi="Arial" w:cs="Arial"/>
          <w:color w:val="000000"/>
          <w:sz w:val="22"/>
          <w:szCs w:val="22"/>
        </w:rPr>
      </w:pPr>
    </w:p>
    <w:p w14:paraId="7730EA57"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est informé de ce qu’aux termes de ladite police les assureurs du CEA renoncent à tous recours à son encontre, et contre ses assureurs, du chef des préjudices indemnisés de manière effective au titre de la police d’assurance garantissant les risques mentionnés ci-dessus. </w:t>
      </w:r>
    </w:p>
    <w:p w14:paraId="2A9B085D" w14:textId="77777777" w:rsidR="00284467" w:rsidRPr="0058136B" w:rsidRDefault="00284467" w:rsidP="0058136B">
      <w:pPr>
        <w:autoSpaceDE w:val="0"/>
        <w:autoSpaceDN w:val="0"/>
        <w:adjustRightInd w:val="0"/>
        <w:jc w:val="both"/>
        <w:rPr>
          <w:rFonts w:ascii="Arial" w:hAnsi="Arial" w:cs="Arial"/>
          <w:color w:val="000000"/>
          <w:sz w:val="22"/>
          <w:szCs w:val="22"/>
        </w:rPr>
      </w:pPr>
    </w:p>
    <w:p w14:paraId="189C9BE6" w14:textId="7590F75E"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Il en résulte qu’en cas de sinistre, le CEA ne dispose d’un recours à l’encontre du Titulaire responsable, conformément au droit commun, qu’en cas d’absence de prise en charge par les assureurs de tout ou partie du préjudice qu’il subit, et généralement dans tous les cas à hauteur de la franchise dont il est précisé qu’elle s’élève actuellement à 150 000 € par sinistre.</w:t>
      </w:r>
    </w:p>
    <w:p w14:paraId="4B157E4D" w14:textId="77777777" w:rsidR="00284467" w:rsidRPr="0058136B" w:rsidRDefault="00284467" w:rsidP="0058136B">
      <w:pPr>
        <w:jc w:val="both"/>
        <w:rPr>
          <w:rFonts w:ascii="Arial" w:hAnsi="Arial" w:cs="Arial"/>
          <w:sz w:val="22"/>
          <w:szCs w:val="22"/>
        </w:rPr>
      </w:pPr>
    </w:p>
    <w:p w14:paraId="62442F41" w14:textId="13438F75" w:rsidR="000A3E50" w:rsidRDefault="00284467" w:rsidP="00DB0BE5">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Cette police d’assurance comporte des conditions générales, particulières et spéciales de garantie, des plafonds de garantie et des franchises variables en fonction de l’état du marché de l’assurance. Ces conditions sont susceptibles d’être modifiées sans que le Titulaire puisse </w:t>
      </w:r>
      <w:proofErr w:type="gramStart"/>
      <w:r w:rsidRPr="0058136B">
        <w:rPr>
          <w:rFonts w:ascii="Arial" w:hAnsi="Arial" w:cs="Arial"/>
          <w:color w:val="000000"/>
          <w:sz w:val="22"/>
          <w:szCs w:val="22"/>
        </w:rPr>
        <w:t>se prévaloir ni</w:t>
      </w:r>
      <w:proofErr w:type="gramEnd"/>
      <w:r w:rsidRPr="0058136B">
        <w:rPr>
          <w:rFonts w:ascii="Arial" w:hAnsi="Arial" w:cs="Arial"/>
          <w:color w:val="000000"/>
          <w:sz w:val="22"/>
          <w:szCs w:val="22"/>
        </w:rPr>
        <w:t xml:space="preserve"> se plaindre de cette modification. Il lui appartient de s’informer périodiquement d’éventuelles évolutions.</w:t>
      </w:r>
      <w:bookmarkStart w:id="40" w:name="_Toc202155065"/>
      <w:bookmarkStart w:id="41" w:name="_Toc202155067"/>
      <w:bookmarkStart w:id="42" w:name="_Toc202155070"/>
      <w:bookmarkStart w:id="43" w:name="_Toc202155072"/>
      <w:bookmarkStart w:id="44" w:name="_Toc202155073"/>
      <w:bookmarkEnd w:id="40"/>
      <w:bookmarkEnd w:id="41"/>
      <w:bookmarkEnd w:id="42"/>
      <w:bookmarkEnd w:id="43"/>
      <w:bookmarkEnd w:id="44"/>
    </w:p>
    <w:p w14:paraId="21E32D1C" w14:textId="26BE696F" w:rsidR="00DB0BE5" w:rsidRDefault="00DB0BE5" w:rsidP="00DB0BE5">
      <w:pPr>
        <w:autoSpaceDE w:val="0"/>
        <w:autoSpaceDN w:val="0"/>
        <w:adjustRightInd w:val="0"/>
        <w:jc w:val="both"/>
        <w:rPr>
          <w:rFonts w:ascii="Arial" w:hAnsi="Arial" w:cs="Arial"/>
          <w:color w:val="000000"/>
          <w:sz w:val="22"/>
          <w:szCs w:val="22"/>
        </w:rPr>
      </w:pPr>
    </w:p>
    <w:p w14:paraId="71DF9E63" w14:textId="190D79CB" w:rsidR="00DB0BE5" w:rsidRDefault="00DB0BE5" w:rsidP="00DB0BE5">
      <w:pPr>
        <w:autoSpaceDE w:val="0"/>
        <w:autoSpaceDN w:val="0"/>
        <w:adjustRightInd w:val="0"/>
        <w:jc w:val="both"/>
        <w:rPr>
          <w:rFonts w:ascii="Arial" w:hAnsi="Arial" w:cs="Arial"/>
          <w:color w:val="000000"/>
          <w:sz w:val="22"/>
          <w:szCs w:val="22"/>
        </w:rPr>
      </w:pPr>
    </w:p>
    <w:p w14:paraId="3506113A" w14:textId="7226A09A" w:rsidR="00DB0BE5" w:rsidRDefault="00DB0BE5" w:rsidP="00DB0BE5">
      <w:pPr>
        <w:autoSpaceDE w:val="0"/>
        <w:autoSpaceDN w:val="0"/>
        <w:adjustRightInd w:val="0"/>
        <w:jc w:val="both"/>
        <w:rPr>
          <w:rFonts w:ascii="Arial" w:hAnsi="Arial" w:cs="Arial"/>
          <w:color w:val="000000"/>
          <w:sz w:val="22"/>
          <w:szCs w:val="22"/>
        </w:rPr>
      </w:pPr>
    </w:p>
    <w:p w14:paraId="4EEC1979" w14:textId="0500D20D" w:rsidR="00DB0BE5" w:rsidRDefault="00DB0BE5" w:rsidP="00DB0BE5">
      <w:pPr>
        <w:autoSpaceDE w:val="0"/>
        <w:autoSpaceDN w:val="0"/>
        <w:adjustRightInd w:val="0"/>
        <w:jc w:val="both"/>
        <w:rPr>
          <w:rFonts w:ascii="Arial" w:hAnsi="Arial" w:cs="Arial"/>
          <w:color w:val="000000"/>
          <w:sz w:val="22"/>
          <w:szCs w:val="22"/>
        </w:rPr>
      </w:pPr>
    </w:p>
    <w:p w14:paraId="0B86FCA4" w14:textId="77777777" w:rsidR="00DB0BE5" w:rsidRPr="00DB0BE5" w:rsidRDefault="00DB0BE5" w:rsidP="00DB0BE5">
      <w:pPr>
        <w:autoSpaceDE w:val="0"/>
        <w:autoSpaceDN w:val="0"/>
        <w:adjustRightInd w:val="0"/>
        <w:jc w:val="both"/>
        <w:rPr>
          <w:rFonts w:ascii="Arial" w:hAnsi="Arial" w:cs="Arial"/>
          <w:color w:val="000000"/>
          <w:sz w:val="22"/>
          <w:szCs w:val="22"/>
        </w:rPr>
      </w:pPr>
    </w:p>
    <w:p w14:paraId="6CD5C87F" w14:textId="556EBCAB" w:rsidR="000A3E50" w:rsidRPr="0058136B" w:rsidRDefault="001A1814" w:rsidP="0058136B">
      <w:pPr>
        <w:pStyle w:val="Titre1"/>
        <w:jc w:val="both"/>
        <w:rPr>
          <w:rFonts w:ascii="Arial" w:hAnsi="Arial" w:cs="Arial"/>
          <w:sz w:val="22"/>
          <w:szCs w:val="22"/>
        </w:rPr>
      </w:pPr>
      <w:bookmarkStart w:id="45" w:name="_Toc215836397"/>
      <w:r>
        <w:rPr>
          <w:rFonts w:ascii="Arial" w:hAnsi="Arial" w:cs="Arial"/>
          <w:sz w:val="22"/>
          <w:szCs w:val="22"/>
        </w:rPr>
        <w:lastRenderedPageBreak/>
        <w:t>MONTANT</w:t>
      </w:r>
      <w:bookmarkEnd w:id="45"/>
    </w:p>
    <w:p w14:paraId="1E44547C" w14:textId="2349DF64" w:rsidR="00075672" w:rsidRDefault="00075672"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w:t>
      </w:r>
      <w:r w:rsidR="00C27010">
        <w:rPr>
          <w:rFonts w:ascii="Arial" w:hAnsi="Arial" w:cs="Arial"/>
          <w:color w:val="000000"/>
          <w:sz w:val="22"/>
          <w:szCs w:val="22"/>
        </w:rPr>
        <w:t>s</w:t>
      </w:r>
      <w:r w:rsidRPr="0058136B">
        <w:rPr>
          <w:rFonts w:ascii="Arial" w:hAnsi="Arial" w:cs="Arial"/>
          <w:color w:val="000000"/>
          <w:sz w:val="22"/>
          <w:szCs w:val="22"/>
        </w:rPr>
        <w:t xml:space="preserve"> </w:t>
      </w:r>
      <w:r w:rsidR="001A1814">
        <w:rPr>
          <w:rFonts w:ascii="Arial" w:hAnsi="Arial" w:cs="Arial"/>
          <w:color w:val="000000"/>
          <w:sz w:val="22"/>
          <w:szCs w:val="22"/>
        </w:rPr>
        <w:t>montants</w:t>
      </w:r>
      <w:r w:rsidRPr="0058136B">
        <w:rPr>
          <w:rFonts w:ascii="Arial" w:hAnsi="Arial" w:cs="Arial"/>
          <w:color w:val="000000"/>
          <w:sz w:val="22"/>
          <w:szCs w:val="22"/>
        </w:rPr>
        <w:t xml:space="preserve"> fixés ci-après comprennent toutes les sujétions relatives à l'exécution des Prestations.</w:t>
      </w:r>
    </w:p>
    <w:p w14:paraId="640BB576" w14:textId="77777777" w:rsidR="00CA2BCE" w:rsidRDefault="00CA2BCE" w:rsidP="0058136B">
      <w:pPr>
        <w:autoSpaceDE w:val="0"/>
        <w:autoSpaceDN w:val="0"/>
        <w:adjustRightInd w:val="0"/>
        <w:jc w:val="both"/>
        <w:rPr>
          <w:rFonts w:ascii="Arial" w:hAnsi="Arial" w:cs="Arial"/>
          <w:color w:val="000000"/>
          <w:sz w:val="22"/>
          <w:szCs w:val="22"/>
        </w:rPr>
      </w:pPr>
    </w:p>
    <w:p w14:paraId="5BB8E677" w14:textId="17C2B296" w:rsidR="00B34DF2" w:rsidRPr="00CA2BCE" w:rsidRDefault="00CA2BCE" w:rsidP="0058136B">
      <w:pPr>
        <w:autoSpaceDE w:val="0"/>
        <w:autoSpaceDN w:val="0"/>
        <w:adjustRightInd w:val="0"/>
        <w:jc w:val="both"/>
        <w:rPr>
          <w:rFonts w:ascii="Arial" w:hAnsi="Arial" w:cs="Arial"/>
          <w:b/>
          <w:bCs/>
          <w:color w:val="000000"/>
          <w:sz w:val="22"/>
          <w:szCs w:val="22"/>
        </w:rPr>
      </w:pPr>
      <w:r w:rsidRPr="00CA2BCE">
        <w:rPr>
          <w:rFonts w:ascii="Arial" w:hAnsi="Arial" w:cs="Arial"/>
          <w:b/>
          <w:bCs/>
          <w:color w:val="000000"/>
          <w:sz w:val="22"/>
          <w:szCs w:val="22"/>
        </w:rPr>
        <w:t>Prestation de base</w:t>
      </w:r>
    </w:p>
    <w:p w14:paraId="5CBA5AE2" w14:textId="77777777" w:rsidR="00B34DF2" w:rsidRPr="00B34DF2" w:rsidRDefault="00B34DF2" w:rsidP="00B34DF2">
      <w:pPr>
        <w:autoSpaceDE w:val="0"/>
        <w:autoSpaceDN w:val="0"/>
        <w:adjustRightInd w:val="0"/>
        <w:rPr>
          <w:rFonts w:ascii="Arial" w:hAnsi="Arial" w:cs="Arial"/>
          <w:sz w:val="22"/>
          <w:szCs w:val="22"/>
          <w:highlight w:val="yellow"/>
        </w:rPr>
      </w:pPr>
      <w:r>
        <w:rPr>
          <w:rFonts w:ascii="Arial" w:hAnsi="Arial" w:cs="Arial"/>
          <w:sz w:val="22"/>
          <w:szCs w:val="22"/>
        </w:rPr>
        <w:t xml:space="preserve">Le montant ferme et forfaitaire des Prestations de base est de </w:t>
      </w:r>
      <w:r w:rsidRPr="00B34DF2">
        <w:rPr>
          <w:rFonts w:ascii="Arial" w:hAnsi="Arial" w:cs="Arial"/>
          <w:sz w:val="22"/>
          <w:szCs w:val="22"/>
          <w:highlight w:val="yellow"/>
        </w:rPr>
        <w:t>_______________euros</w:t>
      </w:r>
    </w:p>
    <w:p w14:paraId="743D7EEB" w14:textId="5F6E53EC" w:rsidR="00B34DF2" w:rsidRDefault="00B34DF2" w:rsidP="00B34DF2">
      <w:pPr>
        <w:autoSpaceDE w:val="0"/>
        <w:autoSpaceDN w:val="0"/>
        <w:adjustRightInd w:val="0"/>
        <w:rPr>
          <w:rFonts w:ascii="Arial" w:hAnsi="Arial" w:cs="Arial"/>
          <w:sz w:val="22"/>
          <w:szCs w:val="22"/>
        </w:rPr>
      </w:pPr>
      <w:r w:rsidRPr="00B34DF2">
        <w:rPr>
          <w:rFonts w:ascii="Arial" w:hAnsi="Arial" w:cs="Arial"/>
          <w:sz w:val="22"/>
          <w:szCs w:val="22"/>
          <w:highlight w:val="yellow"/>
        </w:rPr>
        <w:t>HT (_________________euros hors taxes).</w:t>
      </w:r>
    </w:p>
    <w:p w14:paraId="269665C5" w14:textId="77777777" w:rsidR="00B34DF2" w:rsidRDefault="00B34DF2" w:rsidP="00B34DF2">
      <w:pPr>
        <w:autoSpaceDE w:val="0"/>
        <w:autoSpaceDN w:val="0"/>
        <w:adjustRightInd w:val="0"/>
        <w:rPr>
          <w:rFonts w:ascii="Arial" w:hAnsi="Arial" w:cs="Arial"/>
          <w:sz w:val="22"/>
          <w:szCs w:val="22"/>
        </w:rPr>
      </w:pPr>
    </w:p>
    <w:p w14:paraId="4F450DE6" w14:textId="44DE9FCA" w:rsidR="00B34DF2" w:rsidRPr="00AE763E" w:rsidRDefault="00B34DF2" w:rsidP="00B34DF2">
      <w:pPr>
        <w:autoSpaceDE w:val="0"/>
        <w:autoSpaceDN w:val="0"/>
        <w:adjustRightInd w:val="0"/>
        <w:rPr>
          <w:rFonts w:ascii="ArialMT" w:hAnsi="ArialMT" w:cs="ArialMT"/>
          <w:sz w:val="22"/>
          <w:szCs w:val="22"/>
        </w:rPr>
      </w:pPr>
      <w:r>
        <w:rPr>
          <w:rFonts w:ascii="Arial" w:hAnsi="Arial" w:cs="Arial"/>
          <w:sz w:val="22"/>
          <w:szCs w:val="22"/>
        </w:rPr>
        <w:t>Ce prix ne comprend pas la consommation de fuel utilisé pour la climatisation</w:t>
      </w:r>
      <w:r w:rsidR="00AE763E">
        <w:rPr>
          <w:rFonts w:ascii="Arial" w:hAnsi="Arial" w:cs="Arial"/>
          <w:sz w:val="22"/>
          <w:szCs w:val="22"/>
        </w:rPr>
        <w:t>. Celle-ci sera facturé</w:t>
      </w:r>
      <w:r w:rsidR="00AE763E">
        <w:rPr>
          <w:rFonts w:ascii="ArialMT" w:hAnsi="ArialMT" w:cs="ArialMT"/>
          <w:sz w:val="22"/>
          <w:szCs w:val="22"/>
        </w:rPr>
        <w:t xml:space="preserve"> par le titulaire </w:t>
      </w:r>
      <w:r>
        <w:rPr>
          <w:rFonts w:ascii="ArialMT" w:hAnsi="ArialMT" w:cs="ArialMT"/>
          <w:sz w:val="22"/>
          <w:szCs w:val="22"/>
        </w:rPr>
        <w:t xml:space="preserve">à la fin de l’évènement, selon la quantité consommée et au prix réel, sur </w:t>
      </w:r>
      <w:r>
        <w:rPr>
          <w:rFonts w:ascii="Arial" w:hAnsi="Arial" w:cs="Arial"/>
          <w:sz w:val="22"/>
          <w:szCs w:val="22"/>
        </w:rPr>
        <w:t>présentation de la facture établie par le fournisseur de fuel.</w:t>
      </w:r>
    </w:p>
    <w:p w14:paraId="3419C9ED" w14:textId="77777777" w:rsidR="00B34DF2" w:rsidRPr="00B34DF2" w:rsidRDefault="00B34DF2" w:rsidP="00B34DF2">
      <w:pPr>
        <w:autoSpaceDE w:val="0"/>
        <w:autoSpaceDN w:val="0"/>
        <w:adjustRightInd w:val="0"/>
        <w:rPr>
          <w:rFonts w:ascii="ArialMT" w:hAnsi="ArialMT" w:cs="ArialMT"/>
          <w:sz w:val="22"/>
          <w:szCs w:val="22"/>
        </w:rPr>
      </w:pPr>
    </w:p>
    <w:p w14:paraId="5F8C75B9" w14:textId="4E1DC82F" w:rsidR="000A3E50" w:rsidRPr="00AE763E" w:rsidRDefault="00B34DF2" w:rsidP="00AE763E">
      <w:pPr>
        <w:autoSpaceDE w:val="0"/>
        <w:autoSpaceDN w:val="0"/>
        <w:adjustRightInd w:val="0"/>
        <w:rPr>
          <w:rFonts w:ascii="Arial" w:hAnsi="Arial" w:cs="Arial"/>
          <w:sz w:val="22"/>
          <w:szCs w:val="22"/>
        </w:rPr>
      </w:pPr>
      <w:r>
        <w:rPr>
          <w:rFonts w:ascii="Arial" w:hAnsi="Arial" w:cs="Arial"/>
          <w:sz w:val="22"/>
          <w:szCs w:val="22"/>
        </w:rPr>
        <w:t xml:space="preserve">La consommation maximale de fuel pour cet évènement est fixée à </w:t>
      </w:r>
      <w:r w:rsidRPr="00B34DF2">
        <w:rPr>
          <w:rFonts w:ascii="Arial" w:hAnsi="Arial" w:cs="Arial"/>
          <w:b/>
          <w:bCs/>
          <w:sz w:val="22"/>
          <w:szCs w:val="22"/>
        </w:rPr>
        <w:t>1</w:t>
      </w:r>
      <w:r w:rsidR="00DB0BE5">
        <w:rPr>
          <w:rFonts w:ascii="Arial" w:hAnsi="Arial" w:cs="Arial"/>
          <w:b/>
          <w:bCs/>
          <w:sz w:val="22"/>
          <w:szCs w:val="22"/>
        </w:rPr>
        <w:t xml:space="preserve"> </w:t>
      </w:r>
      <w:r w:rsidRPr="00B34DF2">
        <w:rPr>
          <w:rFonts w:ascii="Arial" w:hAnsi="Arial" w:cs="Arial"/>
          <w:b/>
          <w:bCs/>
          <w:sz w:val="22"/>
          <w:szCs w:val="22"/>
        </w:rPr>
        <w:t>200 litres.</w:t>
      </w:r>
    </w:p>
    <w:p w14:paraId="2A8D1F5D" w14:textId="77777777" w:rsidR="000A3E50" w:rsidRPr="0058136B" w:rsidRDefault="000A3E50" w:rsidP="0058136B">
      <w:pPr>
        <w:autoSpaceDE w:val="0"/>
        <w:autoSpaceDN w:val="0"/>
        <w:adjustRightInd w:val="0"/>
        <w:jc w:val="both"/>
        <w:rPr>
          <w:rFonts w:ascii="Arial" w:hAnsi="Arial" w:cs="Arial"/>
          <w:b/>
          <w:bCs/>
          <w:color w:val="000000"/>
          <w:sz w:val="22"/>
          <w:szCs w:val="22"/>
          <w:u w:val="single"/>
        </w:rPr>
      </w:pPr>
    </w:p>
    <w:p w14:paraId="02F8EE82" w14:textId="4EC0E119" w:rsidR="000A3E50" w:rsidRPr="0058136B" w:rsidRDefault="000A3E50" w:rsidP="0058136B">
      <w:pPr>
        <w:pStyle w:val="Titre1"/>
        <w:jc w:val="both"/>
        <w:rPr>
          <w:rFonts w:ascii="Arial" w:hAnsi="Arial" w:cs="Arial"/>
          <w:sz w:val="22"/>
          <w:szCs w:val="22"/>
        </w:rPr>
      </w:pPr>
      <w:bookmarkStart w:id="46" w:name="_Ref482881243"/>
      <w:bookmarkStart w:id="47" w:name="_Ref482881748"/>
      <w:bookmarkStart w:id="48" w:name="_Toc215836398"/>
      <w:r w:rsidRPr="0058136B">
        <w:rPr>
          <w:rFonts w:ascii="Arial" w:hAnsi="Arial" w:cs="Arial"/>
          <w:sz w:val="22"/>
          <w:szCs w:val="22"/>
        </w:rPr>
        <w:t>PENALITES</w:t>
      </w:r>
      <w:bookmarkEnd w:id="46"/>
      <w:bookmarkEnd w:id="47"/>
      <w:bookmarkEnd w:id="48"/>
    </w:p>
    <w:p w14:paraId="6A7F4E74" w14:textId="77777777" w:rsidR="00461402" w:rsidRPr="0058136B" w:rsidRDefault="00461402"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Outre les dispositions des Conditions Générales d’Achat du CEA</w:t>
      </w:r>
      <w:r w:rsidRPr="0058136B" w:rsidDel="00461402">
        <w:rPr>
          <w:rFonts w:ascii="Arial" w:hAnsi="Arial" w:cs="Arial"/>
          <w:color w:val="000000"/>
          <w:sz w:val="22"/>
          <w:szCs w:val="22"/>
        </w:rPr>
        <w:t xml:space="preserve"> </w:t>
      </w:r>
      <w:r w:rsidRPr="0058136B">
        <w:rPr>
          <w:rFonts w:ascii="Arial" w:hAnsi="Arial" w:cs="Arial"/>
          <w:color w:val="000000"/>
          <w:sz w:val="22"/>
          <w:szCs w:val="22"/>
        </w:rPr>
        <w:t>relatives aux pénalités</w:t>
      </w:r>
      <w:r w:rsidR="00710785" w:rsidRPr="0058136B">
        <w:rPr>
          <w:rFonts w:ascii="Arial" w:hAnsi="Arial" w:cs="Arial"/>
          <w:color w:val="000000"/>
          <w:sz w:val="22"/>
          <w:szCs w:val="22"/>
        </w:rPr>
        <w:t>,</w:t>
      </w:r>
      <w:r w:rsidRPr="0058136B">
        <w:rPr>
          <w:rFonts w:ascii="Arial" w:hAnsi="Arial" w:cs="Arial"/>
          <w:color w:val="000000"/>
          <w:sz w:val="22"/>
          <w:szCs w:val="22"/>
        </w:rPr>
        <w:t xml:space="preserve"> qui </w:t>
      </w:r>
      <w:r w:rsidR="00710785" w:rsidRPr="0058136B">
        <w:rPr>
          <w:rFonts w:ascii="Arial" w:hAnsi="Arial" w:cs="Arial"/>
          <w:color w:val="000000"/>
          <w:sz w:val="22"/>
          <w:szCs w:val="22"/>
        </w:rPr>
        <w:t>s’appliquent</w:t>
      </w:r>
      <w:r w:rsidR="009102D6" w:rsidRPr="0058136B">
        <w:rPr>
          <w:rFonts w:ascii="Arial" w:hAnsi="Arial" w:cs="Arial"/>
          <w:color w:val="000000"/>
          <w:sz w:val="22"/>
          <w:szCs w:val="22"/>
        </w:rPr>
        <w:t xml:space="preserve"> dès lors qu’elles ne sont pas contraires </w:t>
      </w:r>
      <w:r w:rsidR="00710785" w:rsidRPr="0058136B">
        <w:rPr>
          <w:rFonts w:ascii="Arial" w:hAnsi="Arial" w:cs="Arial"/>
          <w:color w:val="000000"/>
          <w:sz w:val="22"/>
          <w:szCs w:val="22"/>
        </w:rPr>
        <w:t>aux dispositions qui suivent, le CEA peut appliquer les pénalités dans les cas et conditions suivantes.</w:t>
      </w:r>
      <w:r w:rsidRPr="0058136B">
        <w:rPr>
          <w:rFonts w:ascii="Arial" w:hAnsi="Arial" w:cs="Arial"/>
          <w:color w:val="000000"/>
          <w:sz w:val="22"/>
          <w:szCs w:val="22"/>
        </w:rPr>
        <w:t xml:space="preserve"> </w:t>
      </w:r>
    </w:p>
    <w:p w14:paraId="30F1A038" w14:textId="77777777" w:rsidR="00461402" w:rsidRPr="0058136B" w:rsidRDefault="00461402" w:rsidP="0058136B">
      <w:pPr>
        <w:autoSpaceDE w:val="0"/>
        <w:autoSpaceDN w:val="0"/>
        <w:adjustRightInd w:val="0"/>
        <w:ind w:left="-180"/>
        <w:jc w:val="both"/>
        <w:rPr>
          <w:rFonts w:ascii="Arial" w:hAnsi="Arial" w:cs="Arial"/>
          <w:color w:val="000000"/>
          <w:sz w:val="22"/>
          <w:szCs w:val="22"/>
        </w:rPr>
      </w:pPr>
    </w:p>
    <w:p w14:paraId="409C4349" w14:textId="0114407C" w:rsidR="00EF0EF3" w:rsidRPr="0058136B" w:rsidRDefault="00EF0EF3"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Retards</w:t>
      </w:r>
    </w:p>
    <w:p w14:paraId="0D75B408" w14:textId="57745346" w:rsidR="000A3E50" w:rsidRPr="0058136B"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En cas de </w:t>
      </w:r>
      <w:r w:rsidR="00461402" w:rsidRPr="0058136B">
        <w:rPr>
          <w:rFonts w:ascii="Arial" w:hAnsi="Arial" w:cs="Arial"/>
          <w:color w:val="000000"/>
          <w:sz w:val="22"/>
          <w:szCs w:val="22"/>
        </w:rPr>
        <w:t>non-</w:t>
      </w:r>
      <w:r w:rsidRPr="0058136B">
        <w:rPr>
          <w:rFonts w:ascii="Arial" w:hAnsi="Arial" w:cs="Arial"/>
          <w:color w:val="000000"/>
          <w:sz w:val="22"/>
          <w:szCs w:val="22"/>
        </w:rPr>
        <w:t xml:space="preserve">respect des délais fixés pour la remise des </w:t>
      </w:r>
      <w:r w:rsidR="00461402" w:rsidRPr="0058136B">
        <w:rPr>
          <w:rFonts w:ascii="Arial" w:hAnsi="Arial" w:cs="Arial"/>
          <w:color w:val="000000"/>
          <w:sz w:val="22"/>
          <w:szCs w:val="22"/>
        </w:rPr>
        <w:t xml:space="preserve">documents </w:t>
      </w:r>
      <w:r w:rsidRPr="0058136B">
        <w:rPr>
          <w:rFonts w:ascii="Arial" w:hAnsi="Arial" w:cs="Arial"/>
          <w:color w:val="000000"/>
          <w:sz w:val="22"/>
          <w:szCs w:val="22"/>
        </w:rPr>
        <w:t xml:space="preserve">prévus au cahier des charges, le Titulaire encourt des pénalités de retard à hauteur </w:t>
      </w:r>
      <w:r w:rsidRPr="00AE763E">
        <w:rPr>
          <w:rFonts w:ascii="Arial" w:hAnsi="Arial" w:cs="Arial"/>
          <w:color w:val="000000"/>
          <w:sz w:val="22"/>
          <w:szCs w:val="22"/>
        </w:rPr>
        <w:t xml:space="preserve">de </w:t>
      </w:r>
      <w:r w:rsidR="003E17E0">
        <w:rPr>
          <w:rFonts w:ascii="Arial" w:hAnsi="Arial" w:cs="Arial"/>
          <w:color w:val="000000"/>
          <w:sz w:val="22"/>
          <w:szCs w:val="22"/>
        </w:rPr>
        <w:t>1</w:t>
      </w:r>
      <w:r w:rsidR="00AE763E" w:rsidRPr="00AE763E">
        <w:rPr>
          <w:rFonts w:ascii="Arial" w:hAnsi="Arial" w:cs="Arial"/>
          <w:color w:val="000000"/>
          <w:sz w:val="22"/>
          <w:szCs w:val="22"/>
        </w:rPr>
        <w:t>00</w:t>
      </w:r>
      <w:r w:rsidR="00316A57">
        <w:rPr>
          <w:rFonts w:ascii="Arial" w:hAnsi="Arial" w:cs="Arial"/>
          <w:color w:val="000000"/>
          <w:sz w:val="22"/>
          <w:szCs w:val="22"/>
        </w:rPr>
        <w:t xml:space="preserve"> </w:t>
      </w:r>
      <w:r w:rsidR="003E17E0">
        <w:rPr>
          <w:rFonts w:ascii="Arial" w:hAnsi="Arial" w:cs="Arial"/>
          <w:color w:val="000000"/>
          <w:sz w:val="22"/>
          <w:szCs w:val="22"/>
        </w:rPr>
        <w:t>(</w:t>
      </w:r>
      <w:r w:rsidR="00316A57">
        <w:rPr>
          <w:rFonts w:ascii="Arial" w:hAnsi="Arial" w:cs="Arial"/>
          <w:color w:val="000000"/>
          <w:sz w:val="22"/>
          <w:szCs w:val="22"/>
        </w:rPr>
        <w:t>cent)</w:t>
      </w:r>
      <w:r w:rsidR="00730857" w:rsidRPr="00AE763E">
        <w:rPr>
          <w:rFonts w:ascii="Arial" w:hAnsi="Arial" w:cs="Arial"/>
          <w:color w:val="000000"/>
          <w:sz w:val="22"/>
          <w:szCs w:val="22"/>
        </w:rPr>
        <w:t xml:space="preserve"> </w:t>
      </w:r>
      <w:r w:rsidR="006539B1" w:rsidRPr="00AE763E">
        <w:rPr>
          <w:rFonts w:ascii="Arial" w:hAnsi="Arial" w:cs="Arial"/>
          <w:color w:val="000000"/>
          <w:sz w:val="22"/>
          <w:szCs w:val="22"/>
        </w:rPr>
        <w:t>e</w:t>
      </w:r>
      <w:r w:rsidR="00730857" w:rsidRPr="00AE763E">
        <w:rPr>
          <w:rFonts w:ascii="Arial" w:hAnsi="Arial" w:cs="Arial"/>
          <w:color w:val="000000"/>
          <w:sz w:val="22"/>
          <w:szCs w:val="22"/>
        </w:rPr>
        <w:t>uros</w:t>
      </w:r>
      <w:r w:rsidR="00AE763E" w:rsidRPr="00AE763E">
        <w:rPr>
          <w:rFonts w:ascii="Arial" w:hAnsi="Arial" w:cs="Arial"/>
          <w:color w:val="000000"/>
          <w:sz w:val="22"/>
          <w:szCs w:val="22"/>
        </w:rPr>
        <w:t xml:space="preserve"> </w:t>
      </w:r>
      <w:r w:rsidRPr="00AE763E">
        <w:rPr>
          <w:rFonts w:ascii="Arial" w:hAnsi="Arial" w:cs="Arial"/>
          <w:color w:val="000000"/>
          <w:sz w:val="22"/>
          <w:szCs w:val="22"/>
        </w:rPr>
        <w:t>par</w:t>
      </w:r>
      <w:r w:rsidRPr="0058136B">
        <w:rPr>
          <w:rFonts w:ascii="Arial" w:hAnsi="Arial" w:cs="Arial"/>
          <w:color w:val="000000"/>
          <w:sz w:val="22"/>
          <w:szCs w:val="22"/>
        </w:rPr>
        <w:t xml:space="preserve"> jour calendaire de retard.</w:t>
      </w:r>
    </w:p>
    <w:p w14:paraId="06D18B7E" w14:textId="77777777" w:rsidR="00AE763E" w:rsidRDefault="00AE763E" w:rsidP="0058136B">
      <w:pPr>
        <w:autoSpaceDE w:val="0"/>
        <w:autoSpaceDN w:val="0"/>
        <w:adjustRightInd w:val="0"/>
        <w:jc w:val="both"/>
        <w:rPr>
          <w:rFonts w:ascii="Arial" w:hAnsi="Arial" w:cs="Arial"/>
          <w:b/>
          <w:color w:val="FF6600"/>
          <w:sz w:val="22"/>
          <w:szCs w:val="22"/>
        </w:rPr>
      </w:pPr>
    </w:p>
    <w:p w14:paraId="4FEFF362" w14:textId="697DC613" w:rsidR="00A3330B" w:rsidRPr="0058136B" w:rsidRDefault="00A3330B" w:rsidP="0058136B">
      <w:pPr>
        <w:autoSpaceDE w:val="0"/>
        <w:autoSpaceDN w:val="0"/>
        <w:adjustRightInd w:val="0"/>
        <w:jc w:val="both"/>
        <w:rPr>
          <w:rFonts w:ascii="Arial" w:hAnsi="Arial" w:cs="Arial"/>
          <w:sz w:val="22"/>
          <w:szCs w:val="22"/>
        </w:rPr>
      </w:pPr>
      <w:r w:rsidRPr="0058136B">
        <w:rPr>
          <w:rFonts w:ascii="Arial" w:hAnsi="Arial" w:cs="Arial"/>
          <w:color w:val="000000"/>
          <w:sz w:val="22"/>
          <w:szCs w:val="22"/>
        </w:rPr>
        <w:t xml:space="preserve">En cas de </w:t>
      </w:r>
      <w:r w:rsidR="00461402" w:rsidRPr="0058136B">
        <w:rPr>
          <w:rFonts w:ascii="Arial" w:hAnsi="Arial" w:cs="Arial"/>
          <w:color w:val="000000"/>
          <w:sz w:val="22"/>
          <w:szCs w:val="22"/>
        </w:rPr>
        <w:t>non-</w:t>
      </w:r>
      <w:r w:rsidRPr="0058136B">
        <w:rPr>
          <w:rFonts w:ascii="Arial" w:hAnsi="Arial" w:cs="Arial"/>
          <w:color w:val="000000"/>
          <w:sz w:val="22"/>
          <w:szCs w:val="22"/>
        </w:rPr>
        <w:t xml:space="preserve">respect de l'une quelconque des étapes-clés de réalisation fixées au calendrier </w:t>
      </w:r>
      <w:r w:rsidR="00730857" w:rsidRPr="0058136B">
        <w:rPr>
          <w:rFonts w:ascii="Arial" w:hAnsi="Arial" w:cs="Arial"/>
          <w:color w:val="000000"/>
          <w:sz w:val="22"/>
          <w:szCs w:val="22"/>
        </w:rPr>
        <w:t>convenu entre les parties lors de la conclusion du marché ou bien lors d’une réunion</w:t>
      </w:r>
      <w:r w:rsidRPr="0058136B">
        <w:rPr>
          <w:rFonts w:ascii="Arial" w:hAnsi="Arial" w:cs="Arial"/>
          <w:color w:val="000000"/>
          <w:sz w:val="22"/>
          <w:szCs w:val="22"/>
        </w:rPr>
        <w:t xml:space="preserve">, le Titulaire encourt des pénalités de retard à </w:t>
      </w:r>
      <w:r w:rsidRPr="00AE763E">
        <w:rPr>
          <w:rFonts w:ascii="Arial" w:hAnsi="Arial" w:cs="Arial"/>
          <w:color w:val="000000"/>
          <w:sz w:val="22"/>
          <w:szCs w:val="22"/>
        </w:rPr>
        <w:t xml:space="preserve">hauteur de </w:t>
      </w:r>
      <w:r w:rsidR="003E17E0">
        <w:rPr>
          <w:rFonts w:ascii="Arial" w:hAnsi="Arial" w:cs="Arial"/>
          <w:color w:val="000000"/>
          <w:sz w:val="22"/>
          <w:szCs w:val="22"/>
        </w:rPr>
        <w:t>1</w:t>
      </w:r>
      <w:r w:rsidR="00AE763E" w:rsidRPr="00AE763E">
        <w:rPr>
          <w:rFonts w:ascii="Arial" w:hAnsi="Arial" w:cs="Arial"/>
          <w:color w:val="000000"/>
          <w:sz w:val="22"/>
          <w:szCs w:val="22"/>
        </w:rPr>
        <w:t>00</w:t>
      </w:r>
      <w:r w:rsidR="00316A57">
        <w:rPr>
          <w:rFonts w:ascii="Arial" w:hAnsi="Arial" w:cs="Arial"/>
          <w:color w:val="000000"/>
          <w:sz w:val="22"/>
          <w:szCs w:val="22"/>
        </w:rPr>
        <w:t xml:space="preserve"> (cent</w:t>
      </w:r>
      <w:r w:rsidR="003E17E0">
        <w:rPr>
          <w:rFonts w:ascii="Arial" w:hAnsi="Arial" w:cs="Arial"/>
          <w:color w:val="000000"/>
          <w:sz w:val="22"/>
          <w:szCs w:val="22"/>
        </w:rPr>
        <w:t>)</w:t>
      </w:r>
      <w:r w:rsidR="00DB0BE5">
        <w:rPr>
          <w:rFonts w:ascii="Arial" w:hAnsi="Arial" w:cs="Arial"/>
          <w:color w:val="000000"/>
          <w:sz w:val="22"/>
          <w:szCs w:val="22"/>
        </w:rPr>
        <w:t xml:space="preserve"> euros</w:t>
      </w:r>
      <w:r w:rsidRPr="00AE763E">
        <w:rPr>
          <w:rFonts w:ascii="Arial" w:hAnsi="Arial" w:cs="Arial"/>
          <w:color w:val="000000"/>
          <w:sz w:val="22"/>
          <w:szCs w:val="22"/>
        </w:rPr>
        <w:t xml:space="preserve"> par</w:t>
      </w:r>
      <w:r w:rsidRPr="0058136B">
        <w:rPr>
          <w:rFonts w:ascii="Arial" w:hAnsi="Arial" w:cs="Arial"/>
          <w:color w:val="000000"/>
          <w:sz w:val="22"/>
          <w:szCs w:val="22"/>
        </w:rPr>
        <w:t xml:space="preserve"> jour calendaire de retard.</w:t>
      </w:r>
    </w:p>
    <w:p w14:paraId="4358E904" w14:textId="77777777" w:rsidR="00A3330B" w:rsidRPr="0058136B" w:rsidRDefault="00A3330B" w:rsidP="0058136B">
      <w:pPr>
        <w:autoSpaceDE w:val="0"/>
        <w:autoSpaceDN w:val="0"/>
        <w:adjustRightInd w:val="0"/>
        <w:jc w:val="both"/>
        <w:rPr>
          <w:rFonts w:ascii="Arial" w:hAnsi="Arial" w:cs="Arial"/>
          <w:color w:val="000000"/>
          <w:sz w:val="22"/>
          <w:szCs w:val="22"/>
        </w:rPr>
      </w:pPr>
    </w:p>
    <w:p w14:paraId="5B1C787F" w14:textId="768DD46C" w:rsidR="000B382E" w:rsidRPr="00AE763E" w:rsidRDefault="009102D6" w:rsidP="00AE763E">
      <w:pPr>
        <w:tabs>
          <w:tab w:val="left" w:pos="1134"/>
          <w:tab w:val="left" w:pos="6946"/>
        </w:tabs>
        <w:jc w:val="both"/>
        <w:rPr>
          <w:rFonts w:ascii="Arial" w:hAnsi="Arial" w:cs="Arial"/>
          <w:sz w:val="22"/>
          <w:szCs w:val="22"/>
        </w:rPr>
      </w:pPr>
      <w:r w:rsidRPr="00AE763E">
        <w:rPr>
          <w:rFonts w:ascii="Arial" w:hAnsi="Arial" w:cs="Arial"/>
          <w:color w:val="000000"/>
          <w:sz w:val="22"/>
          <w:szCs w:val="22"/>
        </w:rPr>
        <w:t xml:space="preserve">Les pénalités de retard applicables sont plafonnées à </w:t>
      </w:r>
      <w:r w:rsidR="00AE763E">
        <w:rPr>
          <w:rFonts w:ascii="Arial" w:hAnsi="Arial" w:cs="Arial"/>
          <w:color w:val="000000"/>
          <w:sz w:val="22"/>
          <w:szCs w:val="22"/>
        </w:rPr>
        <w:t>15</w:t>
      </w:r>
      <w:r w:rsidRPr="00AE763E">
        <w:rPr>
          <w:rFonts w:ascii="Arial" w:hAnsi="Arial" w:cs="Arial"/>
          <w:color w:val="000000"/>
          <w:sz w:val="22"/>
          <w:szCs w:val="22"/>
        </w:rPr>
        <w:t xml:space="preserve"> %</w:t>
      </w:r>
      <w:r w:rsidR="00AE763E">
        <w:rPr>
          <w:rFonts w:ascii="Arial" w:hAnsi="Arial" w:cs="Arial"/>
          <w:color w:val="FF0000"/>
          <w:sz w:val="22"/>
          <w:szCs w:val="22"/>
        </w:rPr>
        <w:t xml:space="preserve"> </w:t>
      </w:r>
      <w:r w:rsidRPr="00AE763E">
        <w:rPr>
          <w:rFonts w:ascii="Arial" w:hAnsi="Arial" w:cs="Arial"/>
          <w:color w:val="000000"/>
          <w:sz w:val="22"/>
          <w:szCs w:val="22"/>
        </w:rPr>
        <w:t>du montant total HT du marché fixé à l'article « </w:t>
      </w:r>
      <w:r w:rsidR="000D3F1B" w:rsidRPr="00AE763E">
        <w:rPr>
          <w:rFonts w:ascii="Arial" w:hAnsi="Arial" w:cs="Arial"/>
          <w:color w:val="000000"/>
          <w:sz w:val="22"/>
          <w:szCs w:val="22"/>
        </w:rPr>
        <w:t>Montant </w:t>
      </w:r>
      <w:r w:rsidRPr="00AE763E">
        <w:rPr>
          <w:rFonts w:ascii="Arial" w:hAnsi="Arial" w:cs="Arial"/>
          <w:color w:val="000000"/>
          <w:sz w:val="22"/>
          <w:szCs w:val="22"/>
        </w:rPr>
        <w:t>» ci-dessus.</w:t>
      </w:r>
      <w:bookmarkStart w:id="49" w:name="_Toc170388186"/>
      <w:bookmarkStart w:id="50" w:name="_Toc170388299"/>
      <w:bookmarkStart w:id="51" w:name="_Toc170390160"/>
      <w:bookmarkStart w:id="52" w:name="_Toc170388188"/>
      <w:bookmarkStart w:id="53" w:name="_Toc170388301"/>
      <w:bookmarkStart w:id="54" w:name="_Toc170390162"/>
      <w:bookmarkEnd w:id="49"/>
      <w:bookmarkEnd w:id="50"/>
      <w:bookmarkEnd w:id="51"/>
      <w:bookmarkEnd w:id="52"/>
      <w:bookmarkEnd w:id="53"/>
      <w:bookmarkEnd w:id="54"/>
    </w:p>
    <w:p w14:paraId="7D099FFA" w14:textId="77777777" w:rsidR="00F339DF" w:rsidRPr="0058136B" w:rsidRDefault="00F339DF" w:rsidP="00947E4E">
      <w:pPr>
        <w:autoSpaceDE w:val="0"/>
        <w:autoSpaceDN w:val="0"/>
        <w:adjustRightInd w:val="0"/>
        <w:jc w:val="both"/>
        <w:rPr>
          <w:rFonts w:ascii="Arial" w:hAnsi="Arial" w:cs="Arial"/>
          <w:color w:val="000000"/>
          <w:sz w:val="22"/>
          <w:szCs w:val="22"/>
        </w:rPr>
      </w:pPr>
    </w:p>
    <w:p w14:paraId="04526A54" w14:textId="42C03128" w:rsidR="00852A92" w:rsidRPr="0058136B" w:rsidRDefault="00852A92"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Autres cas</w:t>
      </w:r>
    </w:p>
    <w:p w14:paraId="2EF5128D" w14:textId="77777777" w:rsidR="000A3E50" w:rsidRPr="0058136B"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encourt, en outre, des pénalités dans les cas suivants :</w:t>
      </w:r>
    </w:p>
    <w:p w14:paraId="133E8B6B" w14:textId="611EBAD6" w:rsidR="00AE763E" w:rsidRDefault="00AE763E" w:rsidP="0058136B">
      <w:pPr>
        <w:pStyle w:val="Paragraphedeliste"/>
        <w:numPr>
          <w:ilvl w:val="0"/>
          <w:numId w:val="27"/>
        </w:numPr>
        <w:autoSpaceDE w:val="0"/>
        <w:autoSpaceDN w:val="0"/>
        <w:adjustRightInd w:val="0"/>
        <w:rPr>
          <w:rFonts w:cs="Arial"/>
          <w:color w:val="000000"/>
          <w:sz w:val="22"/>
          <w:szCs w:val="22"/>
        </w:rPr>
      </w:pPr>
      <w:r>
        <w:rPr>
          <w:rFonts w:cs="Arial"/>
          <w:color w:val="000000"/>
          <w:sz w:val="22"/>
          <w:szCs w:val="22"/>
        </w:rPr>
        <w:t> N</w:t>
      </w:r>
      <w:r w:rsidR="00A3330B" w:rsidRPr="00AE763E">
        <w:rPr>
          <w:rFonts w:cs="Arial"/>
          <w:color w:val="000000"/>
          <w:sz w:val="22"/>
          <w:szCs w:val="22"/>
        </w:rPr>
        <w:t>on-</w:t>
      </w:r>
      <w:r w:rsidR="000A3E50" w:rsidRPr="00AE763E">
        <w:rPr>
          <w:rFonts w:cs="Arial"/>
          <w:color w:val="000000"/>
          <w:sz w:val="22"/>
          <w:szCs w:val="22"/>
        </w:rPr>
        <w:t xml:space="preserve">restitution du badge CEA en fin de Prestations : </w:t>
      </w:r>
      <w:r w:rsidR="002E3FF1" w:rsidRPr="00AE763E">
        <w:rPr>
          <w:rFonts w:cs="Arial"/>
          <w:color w:val="000000"/>
          <w:sz w:val="22"/>
          <w:szCs w:val="22"/>
        </w:rPr>
        <w:t>100</w:t>
      </w:r>
      <w:r w:rsidR="00316A57">
        <w:rPr>
          <w:rFonts w:cs="Arial"/>
          <w:color w:val="000000"/>
          <w:sz w:val="22"/>
          <w:szCs w:val="22"/>
        </w:rPr>
        <w:t xml:space="preserve"> (cent)</w:t>
      </w:r>
      <w:r w:rsidR="002E3FF1" w:rsidRPr="00AE763E">
        <w:rPr>
          <w:rFonts w:cs="Arial"/>
          <w:color w:val="000000"/>
          <w:sz w:val="22"/>
          <w:szCs w:val="22"/>
        </w:rPr>
        <w:t xml:space="preserve"> </w:t>
      </w:r>
      <w:r w:rsidR="000A3E50" w:rsidRPr="00AE763E">
        <w:rPr>
          <w:rFonts w:cs="Arial"/>
          <w:color w:val="000000"/>
          <w:sz w:val="22"/>
          <w:szCs w:val="22"/>
        </w:rPr>
        <w:t>euros par badge</w:t>
      </w:r>
      <w:r>
        <w:rPr>
          <w:rFonts w:cs="Arial"/>
          <w:color w:val="000000"/>
          <w:sz w:val="22"/>
          <w:szCs w:val="22"/>
        </w:rPr>
        <w:t> ;</w:t>
      </w:r>
    </w:p>
    <w:p w14:paraId="52187EF0" w14:textId="20765CC0" w:rsidR="00360F0A" w:rsidRPr="00AE763E" w:rsidRDefault="00AE763E" w:rsidP="0058136B">
      <w:pPr>
        <w:pStyle w:val="Paragraphedeliste"/>
        <w:numPr>
          <w:ilvl w:val="0"/>
          <w:numId w:val="27"/>
        </w:numPr>
        <w:autoSpaceDE w:val="0"/>
        <w:autoSpaceDN w:val="0"/>
        <w:adjustRightInd w:val="0"/>
        <w:rPr>
          <w:rFonts w:cs="Arial"/>
          <w:color w:val="000000"/>
          <w:sz w:val="22"/>
          <w:szCs w:val="22"/>
        </w:rPr>
      </w:pPr>
      <w:r>
        <w:rPr>
          <w:rFonts w:cs="Arial"/>
          <w:color w:val="000000"/>
          <w:sz w:val="22"/>
          <w:szCs w:val="22"/>
        </w:rPr>
        <w:t>S</w:t>
      </w:r>
      <w:r w:rsidR="00360F0A" w:rsidRPr="00AE763E">
        <w:rPr>
          <w:rFonts w:cs="Arial"/>
          <w:color w:val="000000"/>
          <w:sz w:val="22"/>
          <w:szCs w:val="22"/>
        </w:rPr>
        <w:t xml:space="preserve">ortie du centre de Grenoble d’un matériel appartenant au CEA, sans accord préalable écrit de la Direction : </w:t>
      </w:r>
      <w:r>
        <w:rPr>
          <w:rFonts w:cs="Arial"/>
          <w:color w:val="000000"/>
          <w:sz w:val="22"/>
          <w:szCs w:val="22"/>
        </w:rPr>
        <w:t xml:space="preserve">100 </w:t>
      </w:r>
      <w:r w:rsidR="00316A57">
        <w:rPr>
          <w:rFonts w:cs="Arial"/>
          <w:color w:val="000000"/>
          <w:sz w:val="22"/>
          <w:szCs w:val="22"/>
        </w:rPr>
        <w:t xml:space="preserve">(cent) </w:t>
      </w:r>
      <w:r w:rsidR="00360F0A" w:rsidRPr="00AE763E">
        <w:rPr>
          <w:rFonts w:cs="Arial"/>
          <w:color w:val="000000"/>
          <w:sz w:val="22"/>
          <w:szCs w:val="22"/>
        </w:rPr>
        <w:t>euros par écart constaté</w:t>
      </w:r>
      <w:r w:rsidR="002E3FF1" w:rsidRPr="00AE763E">
        <w:rPr>
          <w:rFonts w:cs="Arial"/>
          <w:color w:val="000000"/>
          <w:sz w:val="22"/>
          <w:szCs w:val="22"/>
        </w:rPr>
        <w:t>.</w:t>
      </w:r>
    </w:p>
    <w:p w14:paraId="10CAAC4F" w14:textId="77777777" w:rsidR="000A3E50" w:rsidRPr="0058136B" w:rsidRDefault="000A3E50" w:rsidP="0058136B">
      <w:pPr>
        <w:autoSpaceDE w:val="0"/>
        <w:autoSpaceDN w:val="0"/>
        <w:adjustRightInd w:val="0"/>
        <w:jc w:val="both"/>
        <w:rPr>
          <w:rFonts w:ascii="Arial" w:hAnsi="Arial" w:cs="Arial"/>
          <w:color w:val="000000"/>
          <w:sz w:val="22"/>
          <w:szCs w:val="22"/>
        </w:rPr>
      </w:pPr>
    </w:p>
    <w:p w14:paraId="4A41147C" w14:textId="59F89DF8" w:rsidR="00852A92" w:rsidRPr="0058136B" w:rsidRDefault="009102D6"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Non-</w:t>
      </w:r>
      <w:r w:rsidR="00852A92" w:rsidRPr="0058136B">
        <w:rPr>
          <w:rFonts w:ascii="Arial" w:hAnsi="Arial" w:cs="Arial"/>
          <w:sz w:val="22"/>
          <w:szCs w:val="22"/>
          <w:u w:val="none"/>
        </w:rPr>
        <w:t>respect d’une mise en demeure</w:t>
      </w:r>
    </w:p>
    <w:p w14:paraId="12ED8ACB" w14:textId="035429EA" w:rsidR="000A3E50"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Par ailleurs, en dehors des cas prévus aux </w:t>
      </w:r>
      <w:r w:rsidRPr="00316A57">
        <w:rPr>
          <w:rFonts w:ascii="Arial" w:hAnsi="Arial" w:cs="Arial"/>
          <w:color w:val="000000"/>
          <w:sz w:val="22"/>
          <w:szCs w:val="22"/>
        </w:rPr>
        <w:t xml:space="preserve">articles </w:t>
      </w:r>
      <w:r w:rsidR="009C758D" w:rsidRPr="00316A57">
        <w:rPr>
          <w:rFonts w:ascii="Arial" w:hAnsi="Arial" w:cs="Arial"/>
          <w:color w:val="000000"/>
          <w:sz w:val="22"/>
          <w:szCs w:val="22"/>
        </w:rPr>
        <w:t>1</w:t>
      </w:r>
      <w:r w:rsidR="00316A57" w:rsidRPr="00316A57">
        <w:rPr>
          <w:rFonts w:ascii="Arial" w:hAnsi="Arial" w:cs="Arial"/>
          <w:color w:val="000000"/>
          <w:sz w:val="22"/>
          <w:szCs w:val="22"/>
        </w:rPr>
        <w:t>2</w:t>
      </w:r>
      <w:r w:rsidRPr="00316A57">
        <w:rPr>
          <w:rFonts w:ascii="Arial" w:hAnsi="Arial" w:cs="Arial"/>
          <w:color w:val="000000"/>
          <w:sz w:val="22"/>
          <w:szCs w:val="22"/>
        </w:rPr>
        <w:t xml:space="preserve">.1 </w:t>
      </w:r>
      <w:r w:rsidR="00852A92" w:rsidRPr="00316A57">
        <w:rPr>
          <w:rFonts w:ascii="Arial" w:hAnsi="Arial" w:cs="Arial"/>
          <w:color w:val="000000"/>
          <w:sz w:val="22"/>
          <w:szCs w:val="22"/>
        </w:rPr>
        <w:t>à</w:t>
      </w:r>
      <w:r w:rsidRPr="00316A57">
        <w:rPr>
          <w:rFonts w:ascii="Arial" w:hAnsi="Arial" w:cs="Arial"/>
          <w:color w:val="000000"/>
          <w:sz w:val="22"/>
          <w:szCs w:val="22"/>
        </w:rPr>
        <w:t xml:space="preserve"> </w:t>
      </w:r>
      <w:r w:rsidR="009C758D" w:rsidRPr="00316A57">
        <w:rPr>
          <w:rFonts w:ascii="Arial" w:hAnsi="Arial" w:cs="Arial"/>
          <w:color w:val="000000"/>
          <w:sz w:val="22"/>
          <w:szCs w:val="22"/>
        </w:rPr>
        <w:t>1</w:t>
      </w:r>
      <w:r w:rsidR="00316A57" w:rsidRPr="00316A57">
        <w:rPr>
          <w:rFonts w:ascii="Arial" w:hAnsi="Arial" w:cs="Arial"/>
          <w:color w:val="000000"/>
          <w:sz w:val="22"/>
          <w:szCs w:val="22"/>
        </w:rPr>
        <w:t>2.2</w:t>
      </w:r>
      <w:r w:rsidR="006539B1" w:rsidRPr="0058136B">
        <w:rPr>
          <w:rFonts w:ascii="Arial" w:hAnsi="Arial" w:cs="Arial"/>
          <w:color w:val="000000"/>
          <w:sz w:val="22"/>
          <w:szCs w:val="22"/>
        </w:rPr>
        <w:t>,</w:t>
      </w:r>
      <w:r w:rsidRPr="0058136B">
        <w:rPr>
          <w:rFonts w:ascii="Arial" w:hAnsi="Arial" w:cs="Arial"/>
          <w:color w:val="000000"/>
          <w:sz w:val="22"/>
          <w:szCs w:val="22"/>
        </w:rPr>
        <w:t xml:space="preserve"> toutes les fois où le CEA met le Titulaire en demeure de se mettre en conformité avec ses obligations dans un délai fixé dans la mise en demeure, et dans l'hypothèse où le Titulaire ne respecte pas ce délai, le CEA peut lui appliquer une pénalité </w:t>
      </w:r>
      <w:r w:rsidR="00F339DF">
        <w:rPr>
          <w:rFonts w:ascii="Arial" w:hAnsi="Arial" w:cs="Arial"/>
          <w:color w:val="000000"/>
          <w:sz w:val="22"/>
          <w:szCs w:val="22"/>
        </w:rPr>
        <w:t xml:space="preserve">de </w:t>
      </w:r>
      <w:r w:rsidR="00316A57">
        <w:rPr>
          <w:rFonts w:ascii="Arial" w:hAnsi="Arial" w:cs="Arial"/>
          <w:color w:val="000000"/>
          <w:sz w:val="22"/>
          <w:szCs w:val="22"/>
        </w:rPr>
        <w:t>150</w:t>
      </w:r>
      <w:r w:rsidR="00852A92" w:rsidRPr="0058136B">
        <w:rPr>
          <w:rFonts w:ascii="Arial" w:hAnsi="Arial" w:cs="Arial"/>
          <w:color w:val="000000"/>
          <w:sz w:val="22"/>
          <w:szCs w:val="22"/>
        </w:rPr>
        <w:t xml:space="preserve"> </w:t>
      </w:r>
      <w:r w:rsidRPr="0058136B">
        <w:rPr>
          <w:rFonts w:ascii="Arial" w:hAnsi="Arial" w:cs="Arial"/>
          <w:color w:val="000000"/>
          <w:sz w:val="22"/>
          <w:szCs w:val="22"/>
        </w:rPr>
        <w:t>euros (</w:t>
      </w:r>
      <w:r w:rsidR="00316A57">
        <w:rPr>
          <w:rFonts w:ascii="Arial" w:hAnsi="Arial" w:cs="Arial"/>
          <w:color w:val="000000"/>
          <w:sz w:val="22"/>
          <w:szCs w:val="22"/>
        </w:rPr>
        <w:t>cent cinquante</w:t>
      </w:r>
      <w:r w:rsidR="006539B1" w:rsidRPr="0058136B">
        <w:rPr>
          <w:rFonts w:ascii="Arial" w:hAnsi="Arial" w:cs="Arial"/>
          <w:color w:val="000000"/>
          <w:sz w:val="22"/>
          <w:szCs w:val="22"/>
        </w:rPr>
        <w:t xml:space="preserve"> </w:t>
      </w:r>
      <w:r w:rsidRPr="0058136B">
        <w:rPr>
          <w:rFonts w:ascii="Arial" w:hAnsi="Arial" w:cs="Arial"/>
          <w:color w:val="000000"/>
          <w:sz w:val="22"/>
          <w:szCs w:val="22"/>
        </w:rPr>
        <w:t>euros) par jour calendaire de retard.</w:t>
      </w:r>
    </w:p>
    <w:p w14:paraId="25870301" w14:textId="77777777" w:rsidR="00316A57" w:rsidRPr="0058136B" w:rsidRDefault="00316A57" w:rsidP="0058136B">
      <w:pPr>
        <w:autoSpaceDE w:val="0"/>
        <w:autoSpaceDN w:val="0"/>
        <w:adjustRightInd w:val="0"/>
        <w:jc w:val="both"/>
        <w:rPr>
          <w:rFonts w:ascii="Arial" w:hAnsi="Arial" w:cs="Arial"/>
          <w:color w:val="000000"/>
          <w:sz w:val="22"/>
          <w:szCs w:val="22"/>
        </w:rPr>
      </w:pPr>
    </w:p>
    <w:p w14:paraId="6671F95D" w14:textId="5CA87E49" w:rsidR="000A3E50" w:rsidRPr="00316A57" w:rsidRDefault="000A3E50" w:rsidP="00316A57">
      <w:pPr>
        <w:pStyle w:val="Titre1"/>
        <w:jc w:val="both"/>
        <w:rPr>
          <w:rFonts w:ascii="Arial" w:hAnsi="Arial" w:cs="Arial"/>
          <w:sz w:val="22"/>
          <w:szCs w:val="22"/>
        </w:rPr>
      </w:pPr>
      <w:bookmarkStart w:id="55" w:name="_Toc215836399"/>
      <w:r w:rsidRPr="0058136B">
        <w:rPr>
          <w:rFonts w:ascii="Arial" w:hAnsi="Arial" w:cs="Arial"/>
          <w:sz w:val="22"/>
          <w:szCs w:val="22"/>
        </w:rPr>
        <w:t>FACTURATION</w:t>
      </w:r>
      <w:r w:rsidR="00316A57">
        <w:rPr>
          <w:rFonts w:ascii="Arial" w:hAnsi="Arial" w:cs="Arial"/>
          <w:sz w:val="22"/>
          <w:szCs w:val="22"/>
        </w:rPr>
        <w:t xml:space="preserve"> </w:t>
      </w:r>
      <w:r w:rsidRPr="0058136B">
        <w:rPr>
          <w:rFonts w:ascii="Arial" w:hAnsi="Arial" w:cs="Arial"/>
          <w:sz w:val="22"/>
          <w:szCs w:val="22"/>
        </w:rPr>
        <w:t>- REGLEMENT</w:t>
      </w:r>
      <w:bookmarkEnd w:id="55"/>
    </w:p>
    <w:p w14:paraId="497A4CA0" w14:textId="44DF77E8" w:rsidR="000A3E50" w:rsidRPr="0058136B" w:rsidRDefault="000A3E50"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Conditions de facturation</w:t>
      </w:r>
    </w:p>
    <w:p w14:paraId="5FCB84C0" w14:textId="18C56E54" w:rsidR="00316A57"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w:t>
      </w:r>
      <w:r w:rsidR="00316A57">
        <w:rPr>
          <w:rFonts w:ascii="Arial" w:hAnsi="Arial" w:cs="Arial"/>
          <w:color w:val="000000"/>
          <w:sz w:val="22"/>
          <w:szCs w:val="22"/>
        </w:rPr>
        <w:t>es factures sont établies selon l’échéancier suivant :</w:t>
      </w:r>
    </w:p>
    <w:p w14:paraId="69265B30" w14:textId="77777777" w:rsidR="00316A57" w:rsidRDefault="00316A57" w:rsidP="0058136B">
      <w:pPr>
        <w:autoSpaceDE w:val="0"/>
        <w:autoSpaceDN w:val="0"/>
        <w:adjustRightInd w:val="0"/>
        <w:jc w:val="both"/>
        <w:rPr>
          <w:rFonts w:ascii="Arial" w:hAnsi="Arial" w:cs="Arial"/>
          <w:color w:val="000000"/>
          <w:sz w:val="22"/>
          <w:szCs w:val="22"/>
        </w:rPr>
      </w:pPr>
    </w:p>
    <w:p w14:paraId="2ADA3013" w14:textId="7E754298" w:rsidR="00DB0BE5" w:rsidRDefault="00316A57" w:rsidP="0058136B">
      <w:pPr>
        <w:pStyle w:val="Paragraphedeliste"/>
        <w:numPr>
          <w:ilvl w:val="0"/>
          <w:numId w:val="10"/>
        </w:numPr>
        <w:autoSpaceDE w:val="0"/>
        <w:autoSpaceDN w:val="0"/>
        <w:adjustRightInd w:val="0"/>
        <w:rPr>
          <w:rFonts w:cs="Arial"/>
          <w:sz w:val="22"/>
          <w:szCs w:val="22"/>
        </w:rPr>
      </w:pPr>
      <w:r w:rsidRPr="00316A57">
        <w:rPr>
          <w:rFonts w:cs="Arial"/>
          <w:sz w:val="22"/>
          <w:szCs w:val="22"/>
        </w:rPr>
        <w:t>100% du montant TTC de la Fourniture après réception sans réserve par le CEA des</w:t>
      </w:r>
      <w:r w:rsidR="008F4B02">
        <w:rPr>
          <w:rFonts w:cs="Arial"/>
          <w:sz w:val="22"/>
          <w:szCs w:val="22"/>
        </w:rPr>
        <w:t xml:space="preserve"> </w:t>
      </w:r>
      <w:r w:rsidRPr="008F4B02">
        <w:rPr>
          <w:rFonts w:cs="Arial"/>
          <w:sz w:val="22"/>
          <w:szCs w:val="22"/>
        </w:rPr>
        <w:t>opérations de démontage comprenant le repli de chantier, constatée par procès-verbal.</w:t>
      </w:r>
    </w:p>
    <w:p w14:paraId="7388AA6A" w14:textId="79225424" w:rsidR="008F4B02" w:rsidRDefault="008F4B02" w:rsidP="008F4B02">
      <w:pPr>
        <w:pStyle w:val="Paragraphedeliste"/>
        <w:autoSpaceDE w:val="0"/>
        <w:autoSpaceDN w:val="0"/>
        <w:adjustRightInd w:val="0"/>
        <w:ind w:left="360"/>
        <w:rPr>
          <w:rFonts w:cs="Arial"/>
          <w:sz w:val="22"/>
          <w:szCs w:val="22"/>
        </w:rPr>
      </w:pPr>
    </w:p>
    <w:p w14:paraId="3502E16A" w14:textId="4A8E6E8F" w:rsidR="008F4B02" w:rsidRDefault="008F4B02" w:rsidP="008F4B02">
      <w:pPr>
        <w:pStyle w:val="Paragraphedeliste"/>
        <w:autoSpaceDE w:val="0"/>
        <w:autoSpaceDN w:val="0"/>
        <w:adjustRightInd w:val="0"/>
        <w:ind w:left="360"/>
        <w:rPr>
          <w:rFonts w:cs="Arial"/>
          <w:sz w:val="22"/>
          <w:szCs w:val="22"/>
        </w:rPr>
      </w:pPr>
    </w:p>
    <w:p w14:paraId="55342FA0" w14:textId="4E13F87F" w:rsidR="008F4B02" w:rsidRDefault="008F4B02" w:rsidP="008F4B02">
      <w:pPr>
        <w:pStyle w:val="Paragraphedeliste"/>
        <w:autoSpaceDE w:val="0"/>
        <w:autoSpaceDN w:val="0"/>
        <w:adjustRightInd w:val="0"/>
        <w:ind w:left="360"/>
        <w:rPr>
          <w:rFonts w:cs="Arial"/>
          <w:sz w:val="22"/>
          <w:szCs w:val="22"/>
        </w:rPr>
      </w:pPr>
    </w:p>
    <w:p w14:paraId="6F310523" w14:textId="77777777" w:rsidR="008F4B02" w:rsidRPr="008F4B02" w:rsidRDefault="008F4B02" w:rsidP="008F4B02">
      <w:pPr>
        <w:pStyle w:val="Paragraphedeliste"/>
        <w:autoSpaceDE w:val="0"/>
        <w:autoSpaceDN w:val="0"/>
        <w:adjustRightInd w:val="0"/>
        <w:ind w:left="360"/>
        <w:rPr>
          <w:rFonts w:cs="Arial"/>
          <w:sz w:val="22"/>
          <w:szCs w:val="22"/>
        </w:rPr>
      </w:pPr>
    </w:p>
    <w:p w14:paraId="78F09DA5" w14:textId="77777777" w:rsidR="00DB0BE5" w:rsidRDefault="00DB0BE5" w:rsidP="0058136B">
      <w:pPr>
        <w:autoSpaceDE w:val="0"/>
        <w:autoSpaceDN w:val="0"/>
        <w:adjustRightInd w:val="0"/>
        <w:jc w:val="both"/>
        <w:rPr>
          <w:rFonts w:ascii="Arial" w:hAnsi="Arial" w:cs="Arial"/>
          <w:color w:val="000000"/>
          <w:sz w:val="22"/>
          <w:szCs w:val="22"/>
        </w:rPr>
      </w:pPr>
    </w:p>
    <w:p w14:paraId="570715E8" w14:textId="21F649CB" w:rsidR="00187A85" w:rsidRPr="0058136B" w:rsidRDefault="00187A85" w:rsidP="00187A85">
      <w:pPr>
        <w:pStyle w:val="Titre2"/>
        <w:keepNext w:val="0"/>
        <w:tabs>
          <w:tab w:val="clear" w:pos="1134"/>
          <w:tab w:val="clear" w:pos="6946"/>
          <w:tab w:val="left" w:pos="4980"/>
        </w:tabs>
        <w:spacing w:line="240" w:lineRule="exact"/>
        <w:rPr>
          <w:rFonts w:ascii="Arial" w:hAnsi="Arial" w:cs="Arial"/>
          <w:sz w:val="22"/>
          <w:szCs w:val="22"/>
          <w:u w:val="none"/>
        </w:rPr>
      </w:pPr>
      <w:r>
        <w:rPr>
          <w:rFonts w:ascii="Arial" w:hAnsi="Arial" w:cs="Arial"/>
          <w:sz w:val="22"/>
          <w:szCs w:val="22"/>
          <w:u w:val="none"/>
        </w:rPr>
        <w:lastRenderedPageBreak/>
        <w:t>Modalité</w:t>
      </w:r>
      <w:r w:rsidRPr="0058136B">
        <w:rPr>
          <w:rFonts w:ascii="Arial" w:hAnsi="Arial" w:cs="Arial"/>
          <w:sz w:val="22"/>
          <w:szCs w:val="22"/>
          <w:u w:val="none"/>
        </w:rPr>
        <w:t>s de facturation</w:t>
      </w:r>
      <w:r w:rsidR="009B7078">
        <w:rPr>
          <w:rFonts w:ascii="Arial" w:hAnsi="Arial" w:cs="Arial"/>
          <w:sz w:val="22"/>
          <w:szCs w:val="22"/>
          <w:u w:val="none"/>
        </w:rPr>
        <w:t xml:space="preserve"> et règlement </w:t>
      </w:r>
    </w:p>
    <w:p w14:paraId="2FD8ECF2" w14:textId="77777777" w:rsidR="00AC2DBF" w:rsidRDefault="00AC2DBF" w:rsidP="00AC2DBF">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étranger</w:t>
      </w:r>
    </w:p>
    <w:p w14:paraId="3006CFB7" w14:textId="77777777" w:rsidR="00AC2DBF" w:rsidRDefault="00AC2DBF" w:rsidP="00AC2DBF">
      <w:pPr>
        <w:jc w:val="both"/>
        <w:rPr>
          <w:rFonts w:ascii="Arial" w:hAnsi="Arial" w:cs="Arial"/>
          <w:sz w:val="22"/>
          <w:szCs w:val="22"/>
        </w:rPr>
      </w:pPr>
      <w:r>
        <w:rPr>
          <w:rFonts w:ascii="Arial" w:hAnsi="Arial" w:cs="Arial"/>
          <w:color w:val="000000"/>
          <w:sz w:val="22"/>
          <w:szCs w:val="22"/>
        </w:rPr>
        <w:t>Les factures sont adressées en un exemplaire au :</w:t>
      </w:r>
    </w:p>
    <w:p w14:paraId="105B641E" w14:textId="77777777" w:rsidR="00AC2DBF" w:rsidRDefault="00AC2DBF" w:rsidP="00AC2DBF">
      <w:pPr>
        <w:jc w:val="center"/>
        <w:rPr>
          <w:rFonts w:ascii="Arial" w:hAnsi="Arial" w:cs="Arial"/>
          <w:color w:val="000000"/>
          <w:sz w:val="22"/>
          <w:szCs w:val="22"/>
        </w:rPr>
      </w:pPr>
    </w:p>
    <w:p w14:paraId="1D1C9510" w14:textId="77777777" w:rsidR="00AC2DBF" w:rsidRDefault="00AC2DBF" w:rsidP="00AC2DBF">
      <w:pPr>
        <w:ind w:left="720"/>
        <w:jc w:val="center"/>
        <w:rPr>
          <w:rFonts w:ascii="Arial" w:hAnsi="Arial" w:cs="Arial"/>
          <w:color w:val="000000"/>
          <w:sz w:val="22"/>
          <w:szCs w:val="22"/>
        </w:rPr>
      </w:pPr>
      <w:r>
        <w:rPr>
          <w:rFonts w:ascii="Arial" w:hAnsi="Arial" w:cs="Arial"/>
          <w:color w:val="000000"/>
          <w:sz w:val="22"/>
          <w:szCs w:val="22"/>
        </w:rPr>
        <w:t>CEA de Saclay</w:t>
      </w:r>
    </w:p>
    <w:p w14:paraId="6C8F4932" w14:textId="77777777" w:rsidR="00AC2DBF" w:rsidRDefault="00AC2DBF" w:rsidP="00AC2DBF">
      <w:pPr>
        <w:ind w:left="720"/>
        <w:jc w:val="center"/>
        <w:rPr>
          <w:rFonts w:ascii="Arial" w:hAnsi="Arial" w:cs="Arial"/>
          <w:color w:val="000000"/>
          <w:sz w:val="22"/>
          <w:szCs w:val="22"/>
        </w:rPr>
      </w:pPr>
      <w:r>
        <w:rPr>
          <w:rFonts w:ascii="Arial" w:hAnsi="Arial" w:cs="Arial"/>
          <w:color w:val="000000"/>
          <w:sz w:val="22"/>
          <w:szCs w:val="22"/>
        </w:rPr>
        <w:t>S3C - comptabilité fournisseur PC 75</w:t>
      </w:r>
    </w:p>
    <w:p w14:paraId="4FF800D1" w14:textId="77777777" w:rsidR="00AC2DBF" w:rsidRDefault="00AC2DBF" w:rsidP="00AC2DBF">
      <w:pPr>
        <w:ind w:left="720"/>
        <w:jc w:val="center"/>
        <w:rPr>
          <w:rFonts w:ascii="Arial" w:hAnsi="Arial" w:cs="Arial"/>
          <w:color w:val="000000"/>
          <w:sz w:val="22"/>
          <w:szCs w:val="22"/>
        </w:rPr>
      </w:pPr>
      <w:r>
        <w:rPr>
          <w:rFonts w:ascii="Arial" w:hAnsi="Arial" w:cs="Arial"/>
          <w:color w:val="000000"/>
          <w:sz w:val="22"/>
          <w:szCs w:val="22"/>
        </w:rPr>
        <w:t>91191 GIF-SUR-YVETTE Cedex</w:t>
      </w:r>
    </w:p>
    <w:p w14:paraId="7844434A" w14:textId="77777777" w:rsidR="00AC2DBF" w:rsidRDefault="00AC2DBF" w:rsidP="00AC2DBF">
      <w:pPr>
        <w:ind w:left="720"/>
        <w:jc w:val="center"/>
        <w:rPr>
          <w:rFonts w:ascii="Arial" w:hAnsi="Arial" w:cs="Arial"/>
          <w:color w:val="000000"/>
          <w:sz w:val="22"/>
          <w:szCs w:val="22"/>
        </w:rPr>
      </w:pPr>
      <w:r>
        <w:rPr>
          <w:rFonts w:ascii="Arial" w:hAnsi="Arial" w:cs="Arial"/>
          <w:color w:val="000000"/>
          <w:sz w:val="22"/>
          <w:szCs w:val="22"/>
        </w:rPr>
        <w:t>FRANCE</w:t>
      </w:r>
    </w:p>
    <w:p w14:paraId="741A8C09" w14:textId="77777777" w:rsidR="00316A57" w:rsidRDefault="00316A57" w:rsidP="00AC2DBF">
      <w:pPr>
        <w:jc w:val="both"/>
        <w:rPr>
          <w:rFonts w:ascii="Arial" w:hAnsi="Arial" w:cs="Arial"/>
          <w:color w:val="000000"/>
          <w:sz w:val="22"/>
          <w:szCs w:val="22"/>
        </w:rPr>
      </w:pPr>
    </w:p>
    <w:p w14:paraId="6DD66744" w14:textId="2EFB272C" w:rsidR="00AC2DBF" w:rsidRDefault="00AC2DBF" w:rsidP="00AC2DBF">
      <w:pPr>
        <w:jc w:val="both"/>
        <w:rPr>
          <w:rFonts w:ascii="Arial" w:hAnsi="Arial" w:cs="Arial"/>
          <w:color w:val="000000"/>
          <w:sz w:val="22"/>
          <w:szCs w:val="22"/>
        </w:rPr>
      </w:pPr>
      <w:r>
        <w:rPr>
          <w:rFonts w:ascii="Arial" w:hAnsi="Arial" w:cs="Arial"/>
          <w:color w:val="000000"/>
          <w:sz w:val="22"/>
          <w:szCs w:val="22"/>
        </w:rPr>
        <w:t>Tél. : 01 69 08 47 50</w:t>
      </w:r>
    </w:p>
    <w:p w14:paraId="55447F6F"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3FD9962C"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1962EF74" w14:textId="77777777" w:rsidR="00AC2DBF" w:rsidRDefault="00AC2DBF" w:rsidP="00AC2DBF">
      <w:pPr>
        <w:tabs>
          <w:tab w:val="left" w:pos="1134"/>
          <w:tab w:val="left" w:pos="6946"/>
        </w:tabs>
        <w:jc w:val="both"/>
        <w:rPr>
          <w:rFonts w:ascii="Arial" w:hAnsi="Arial" w:cs="Arial"/>
          <w:sz w:val="22"/>
          <w:szCs w:val="22"/>
        </w:rPr>
      </w:pPr>
    </w:p>
    <w:p w14:paraId="0388E3FA" w14:textId="469F0A39" w:rsidR="00AC2DBF" w:rsidRDefault="00AC2DBF" w:rsidP="00AC2DBF">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r w:rsidR="008F4B02">
        <w:rPr>
          <w:rFonts w:ascii="Arial" w:hAnsi="Arial" w:cs="Arial"/>
          <w:color w:val="538135"/>
          <w:sz w:val="22"/>
          <w:szCs w:val="22"/>
        </w:rPr>
        <w:t>.</w:t>
      </w:r>
    </w:p>
    <w:p w14:paraId="359E8F17" w14:textId="77777777" w:rsidR="00AC2DBF" w:rsidRDefault="00AC2DBF" w:rsidP="00AC2DBF">
      <w:pPr>
        <w:tabs>
          <w:tab w:val="left" w:pos="1134"/>
          <w:tab w:val="left" w:pos="6946"/>
        </w:tabs>
        <w:jc w:val="both"/>
        <w:rPr>
          <w:rFonts w:ascii="Arial" w:hAnsi="Arial" w:cs="Arial"/>
          <w:color w:val="538135"/>
          <w:sz w:val="22"/>
          <w:szCs w:val="22"/>
        </w:rPr>
      </w:pPr>
    </w:p>
    <w:p w14:paraId="1EE431B6" w14:textId="77777777" w:rsidR="00AC2DBF" w:rsidRDefault="00AC2DBF" w:rsidP="00AC2DBF">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3353CA1E" w14:textId="77777777" w:rsidR="00AC2DBF" w:rsidRDefault="00AC2DBF" w:rsidP="00AC2DBF">
      <w:pPr>
        <w:tabs>
          <w:tab w:val="left" w:pos="1134"/>
          <w:tab w:val="left" w:pos="6946"/>
        </w:tabs>
        <w:jc w:val="both"/>
        <w:rPr>
          <w:rFonts w:ascii="Arial" w:hAnsi="Arial" w:cs="Arial"/>
          <w:color w:val="538135"/>
          <w:sz w:val="22"/>
          <w:szCs w:val="22"/>
        </w:rPr>
      </w:pPr>
    </w:p>
    <w:p w14:paraId="3EE98AD0" w14:textId="03E52742" w:rsidR="00105F1B" w:rsidRDefault="00105F1B" w:rsidP="00105F1B">
      <w:pPr>
        <w:jc w:val="both"/>
        <w:rPr>
          <w:rFonts w:ascii="Arial" w:hAnsi="Arial" w:cs="Arial"/>
          <w:color w:val="000000"/>
          <w:sz w:val="22"/>
          <w:szCs w:val="22"/>
        </w:rPr>
      </w:pPr>
      <w:r>
        <w:rPr>
          <w:rFonts w:ascii="Arial" w:hAnsi="Arial" w:cs="Arial"/>
          <w:color w:val="000000"/>
          <w:sz w:val="22"/>
          <w:szCs w:val="22"/>
        </w:rPr>
        <w:t>Conformément aux articles L</w:t>
      </w:r>
      <w:r w:rsidR="008F4B02">
        <w:rPr>
          <w:rFonts w:ascii="Arial" w:hAnsi="Arial" w:cs="Arial"/>
          <w:color w:val="000000"/>
          <w:sz w:val="22"/>
          <w:szCs w:val="22"/>
        </w:rPr>
        <w:t xml:space="preserve">. </w:t>
      </w:r>
      <w:r>
        <w:rPr>
          <w:rFonts w:ascii="Arial" w:hAnsi="Arial" w:cs="Arial"/>
          <w:color w:val="000000"/>
          <w:sz w:val="22"/>
          <w:szCs w:val="22"/>
        </w:rPr>
        <w:t>2192-1 et suivants et D</w:t>
      </w:r>
      <w:r w:rsidR="008F4B02">
        <w:rPr>
          <w:rFonts w:ascii="Arial" w:hAnsi="Arial" w:cs="Arial"/>
          <w:color w:val="000000"/>
          <w:sz w:val="22"/>
          <w:szCs w:val="22"/>
        </w:rPr>
        <w:t xml:space="preserve">. </w:t>
      </w:r>
      <w:r>
        <w:rPr>
          <w:rFonts w:ascii="Arial" w:hAnsi="Arial" w:cs="Arial"/>
          <w:color w:val="000000"/>
          <w:sz w:val="22"/>
          <w:szCs w:val="22"/>
        </w:rPr>
        <w:t xml:space="preserve">2192-2 du </w:t>
      </w:r>
      <w:r w:rsidR="008F4B02">
        <w:rPr>
          <w:rFonts w:ascii="Arial" w:hAnsi="Arial" w:cs="Arial"/>
          <w:color w:val="000000"/>
          <w:sz w:val="22"/>
          <w:szCs w:val="22"/>
        </w:rPr>
        <w:t>C</w:t>
      </w:r>
      <w:r>
        <w:rPr>
          <w:rFonts w:ascii="Arial" w:hAnsi="Arial" w:cs="Arial"/>
          <w:color w:val="000000"/>
          <w:sz w:val="22"/>
          <w:szCs w:val="22"/>
        </w:rPr>
        <w:t xml:space="preserve">ode de la commande publique complétés par </w:t>
      </w:r>
      <w:r>
        <w:rPr>
          <w:rFonts w:ascii="Arial" w:hAnsi="Arial" w:cs="Arial"/>
          <w:sz w:val="22"/>
          <w:szCs w:val="22"/>
        </w:rPr>
        <w:t>l</w:t>
      </w:r>
      <w:r>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3"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5E8F2314" w14:textId="77777777" w:rsidR="00AC2DBF" w:rsidRDefault="00AC2DBF" w:rsidP="00AC2DBF">
      <w:pPr>
        <w:jc w:val="both"/>
        <w:rPr>
          <w:rFonts w:ascii="Arial" w:hAnsi="Arial" w:cs="Arial"/>
          <w:color w:val="000000"/>
          <w:sz w:val="22"/>
          <w:szCs w:val="22"/>
        </w:rPr>
      </w:pPr>
    </w:p>
    <w:p w14:paraId="3441961A"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53282322" w14:textId="77777777" w:rsidR="00AC2DBF" w:rsidRDefault="00AC2DBF" w:rsidP="00AC2DBF">
      <w:pPr>
        <w:jc w:val="both"/>
        <w:rPr>
          <w:rFonts w:ascii="Arial" w:hAnsi="Arial" w:cs="Arial"/>
          <w:color w:val="000000"/>
          <w:sz w:val="22"/>
          <w:szCs w:val="22"/>
        </w:rPr>
      </w:pPr>
    </w:p>
    <w:p w14:paraId="45D8B853" w14:textId="397B394B" w:rsidR="00AC2DBF" w:rsidRDefault="00AC2DBF" w:rsidP="000B382E">
      <w:pPr>
        <w:pStyle w:val="Paragraphedeliste"/>
        <w:numPr>
          <w:ilvl w:val="0"/>
          <w:numId w:val="13"/>
        </w:numPr>
        <w:tabs>
          <w:tab w:val="num" w:pos="207"/>
        </w:tabs>
        <w:rPr>
          <w:rFonts w:cs="Arial"/>
          <w:b/>
          <w:color w:val="000000"/>
          <w:sz w:val="22"/>
          <w:szCs w:val="22"/>
        </w:rPr>
      </w:pPr>
      <w:r>
        <w:rPr>
          <w:rFonts w:cs="Arial"/>
          <w:color w:val="000000"/>
          <w:sz w:val="22"/>
          <w:szCs w:val="22"/>
        </w:rPr>
        <w:t xml:space="preserve"> </w:t>
      </w:r>
      <w:proofErr w:type="gramStart"/>
      <w:r>
        <w:rPr>
          <w:rFonts w:cs="Arial"/>
          <w:color w:val="000000"/>
          <w:sz w:val="22"/>
          <w:szCs w:val="22"/>
        </w:rPr>
        <w:t>le</w:t>
      </w:r>
      <w:proofErr w:type="gramEnd"/>
      <w:r>
        <w:rPr>
          <w:rFonts w:cs="Arial"/>
          <w:color w:val="000000"/>
          <w:sz w:val="22"/>
          <w:szCs w:val="22"/>
        </w:rPr>
        <w:t xml:space="preserve"> numéro SIRET du CEA : </w:t>
      </w:r>
      <w:r>
        <w:rPr>
          <w:rFonts w:cs="Arial"/>
          <w:b/>
          <w:color w:val="000000"/>
          <w:sz w:val="22"/>
          <w:szCs w:val="22"/>
        </w:rPr>
        <w:t>775 685 019 00587</w:t>
      </w:r>
    </w:p>
    <w:p w14:paraId="2624345A" w14:textId="4751CE2F" w:rsidR="00AC2DBF" w:rsidRDefault="00AC2DBF" w:rsidP="000B382E">
      <w:pPr>
        <w:pStyle w:val="Paragraphedeliste"/>
        <w:numPr>
          <w:ilvl w:val="0"/>
          <w:numId w:val="13"/>
        </w:numPr>
        <w:tabs>
          <w:tab w:val="num" w:pos="207"/>
        </w:tabs>
        <w:rPr>
          <w:rFonts w:cs="Arial"/>
          <w:color w:val="000000"/>
          <w:sz w:val="22"/>
          <w:szCs w:val="22"/>
        </w:rPr>
      </w:pPr>
      <w:r>
        <w:rPr>
          <w:rFonts w:cs="Arial"/>
          <w:color w:val="000000"/>
          <w:sz w:val="22"/>
          <w:szCs w:val="22"/>
        </w:rPr>
        <w:t xml:space="preserve"> </w:t>
      </w:r>
      <w:proofErr w:type="gramStart"/>
      <w:r>
        <w:rPr>
          <w:rFonts w:cs="Arial"/>
          <w:color w:val="000000"/>
          <w:sz w:val="22"/>
          <w:szCs w:val="22"/>
        </w:rPr>
        <w:t>le</w:t>
      </w:r>
      <w:proofErr w:type="gramEnd"/>
      <w:r>
        <w:rPr>
          <w:rFonts w:cs="Arial"/>
          <w:color w:val="000000"/>
          <w:sz w:val="22"/>
          <w:szCs w:val="22"/>
        </w:rPr>
        <w:t xml:space="preserve"> code service </w:t>
      </w:r>
      <w:r>
        <w:rPr>
          <w:rFonts w:cs="Arial"/>
          <w:b/>
          <w:color w:val="000000"/>
          <w:sz w:val="22"/>
          <w:szCs w:val="22"/>
        </w:rPr>
        <w:t>GRE-C</w:t>
      </w:r>
      <w:r>
        <w:rPr>
          <w:rFonts w:cs="Arial"/>
          <w:color w:val="000000"/>
          <w:sz w:val="22"/>
          <w:szCs w:val="22"/>
        </w:rPr>
        <w:t xml:space="preserve"> qui permettra d’aiguiller le traitement de la facture ; </w:t>
      </w:r>
    </w:p>
    <w:p w14:paraId="55F91F42" w14:textId="285FB60B" w:rsidR="00AC2DBF" w:rsidRDefault="00AC2DBF" w:rsidP="000B382E">
      <w:pPr>
        <w:pStyle w:val="Paragraphedeliste"/>
        <w:numPr>
          <w:ilvl w:val="0"/>
          <w:numId w:val="13"/>
        </w:numPr>
        <w:tabs>
          <w:tab w:val="num" w:pos="207"/>
        </w:tabs>
        <w:rPr>
          <w:rFonts w:cs="Arial"/>
          <w:color w:val="000000"/>
          <w:sz w:val="22"/>
          <w:szCs w:val="22"/>
        </w:rPr>
      </w:pPr>
      <w:r>
        <w:rPr>
          <w:rFonts w:cs="Arial"/>
          <w:color w:val="000000"/>
          <w:sz w:val="22"/>
          <w:szCs w:val="22"/>
        </w:rPr>
        <w:t xml:space="preserve"> </w:t>
      </w:r>
      <w:proofErr w:type="gramStart"/>
      <w:r>
        <w:rPr>
          <w:rFonts w:cs="Arial"/>
          <w:color w:val="000000"/>
          <w:sz w:val="22"/>
          <w:szCs w:val="22"/>
        </w:rPr>
        <w:t>le</w:t>
      </w:r>
      <w:proofErr w:type="gramEnd"/>
      <w:r>
        <w:rPr>
          <w:rFonts w:cs="Arial"/>
          <w:color w:val="000000"/>
          <w:sz w:val="22"/>
          <w:szCs w:val="22"/>
        </w:rPr>
        <w:t xml:space="preserv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035E390F" w14:textId="77777777" w:rsidR="000E2D42" w:rsidRPr="00BC26EA" w:rsidRDefault="000E2D42" w:rsidP="000B382E">
      <w:pPr>
        <w:pStyle w:val="Paragraphedeliste"/>
        <w:numPr>
          <w:ilvl w:val="0"/>
          <w:numId w:val="13"/>
        </w:numPr>
        <w:spacing w:line="240" w:lineRule="auto"/>
        <w:rPr>
          <w:rFonts w:cs="Arial"/>
          <w:color w:val="000000"/>
          <w:sz w:val="22"/>
          <w:szCs w:val="22"/>
        </w:rPr>
      </w:pPr>
      <w:proofErr w:type="gramStart"/>
      <w:r w:rsidRPr="00BC26EA">
        <w:rPr>
          <w:rFonts w:cs="Arial"/>
          <w:color w:val="000000"/>
          <w:sz w:val="22"/>
          <w:szCs w:val="22"/>
        </w:rPr>
        <w:t>l’adresse</w:t>
      </w:r>
      <w:proofErr w:type="gramEnd"/>
      <w:r w:rsidRPr="00BC26EA">
        <w:rPr>
          <w:rFonts w:cs="Arial"/>
          <w:color w:val="000000"/>
          <w:sz w:val="22"/>
          <w:szCs w:val="22"/>
        </w:rPr>
        <w:t xml:space="preserve"> de facturation du CEA : </w:t>
      </w:r>
    </w:p>
    <w:p w14:paraId="50BFABD2" w14:textId="77777777" w:rsidR="000E2D42" w:rsidRPr="00BC26EA" w:rsidRDefault="000E2D42" w:rsidP="000E2D42">
      <w:pPr>
        <w:ind w:left="720"/>
        <w:jc w:val="center"/>
        <w:rPr>
          <w:rFonts w:ascii="Arial" w:hAnsi="Arial" w:cs="Arial"/>
          <w:color w:val="000000"/>
          <w:sz w:val="22"/>
          <w:szCs w:val="22"/>
        </w:rPr>
      </w:pPr>
      <w:r w:rsidRPr="00BC26EA">
        <w:rPr>
          <w:rFonts w:ascii="Arial" w:hAnsi="Arial" w:cs="Arial"/>
          <w:color w:val="000000"/>
          <w:sz w:val="22"/>
          <w:szCs w:val="22"/>
        </w:rPr>
        <w:t>CEA de Saclay</w:t>
      </w:r>
    </w:p>
    <w:p w14:paraId="642F7A0B" w14:textId="77777777" w:rsidR="000E2D42" w:rsidRPr="00BC26EA" w:rsidRDefault="000E2D42" w:rsidP="000E2D42">
      <w:pPr>
        <w:ind w:left="720"/>
        <w:jc w:val="center"/>
        <w:rPr>
          <w:rFonts w:ascii="Arial" w:hAnsi="Arial" w:cs="Arial"/>
          <w:color w:val="000000"/>
          <w:sz w:val="22"/>
          <w:szCs w:val="22"/>
        </w:rPr>
      </w:pPr>
      <w:r w:rsidRPr="00BC26EA">
        <w:rPr>
          <w:rFonts w:ascii="Arial" w:hAnsi="Arial" w:cs="Arial"/>
          <w:color w:val="000000"/>
          <w:sz w:val="22"/>
          <w:szCs w:val="22"/>
        </w:rPr>
        <w:t>S3C - Comptabilité fournisseur PC 75</w:t>
      </w:r>
    </w:p>
    <w:p w14:paraId="0C69E146" w14:textId="77777777" w:rsidR="000E2D42" w:rsidRPr="00BC26EA" w:rsidRDefault="000E2D42" w:rsidP="000E2D42">
      <w:pPr>
        <w:ind w:left="720"/>
        <w:jc w:val="center"/>
        <w:rPr>
          <w:rFonts w:ascii="Arial" w:hAnsi="Arial" w:cs="Arial"/>
          <w:color w:val="000000"/>
          <w:sz w:val="22"/>
          <w:szCs w:val="22"/>
        </w:rPr>
      </w:pPr>
      <w:r w:rsidRPr="00BC26EA">
        <w:rPr>
          <w:rFonts w:ascii="Arial" w:hAnsi="Arial" w:cs="Arial"/>
          <w:color w:val="000000"/>
          <w:sz w:val="22"/>
          <w:szCs w:val="22"/>
        </w:rPr>
        <w:t>91191 GIF-SUR-YVETTE Cedex</w:t>
      </w:r>
    </w:p>
    <w:p w14:paraId="0FB64AE2" w14:textId="7A039D4C" w:rsidR="000E2D42" w:rsidRPr="00BC26EA" w:rsidRDefault="000E2D42" w:rsidP="00BC26EA">
      <w:pPr>
        <w:ind w:left="720"/>
        <w:jc w:val="center"/>
        <w:rPr>
          <w:rFonts w:cs="Arial"/>
          <w:color w:val="000000"/>
          <w:sz w:val="22"/>
          <w:szCs w:val="22"/>
        </w:rPr>
      </w:pPr>
      <w:r w:rsidRPr="00BC26EA">
        <w:rPr>
          <w:rFonts w:ascii="Arial" w:hAnsi="Arial" w:cs="Arial"/>
          <w:color w:val="000000"/>
          <w:sz w:val="22"/>
          <w:szCs w:val="22"/>
        </w:rPr>
        <w:t>FRANCE</w:t>
      </w:r>
    </w:p>
    <w:p w14:paraId="51311A84" w14:textId="77777777" w:rsidR="00AC2DBF" w:rsidRDefault="00AC2DBF" w:rsidP="00AC2DBF">
      <w:pPr>
        <w:jc w:val="both"/>
        <w:rPr>
          <w:rFonts w:ascii="Arial" w:hAnsi="Arial" w:cs="Arial"/>
          <w:color w:val="000000"/>
          <w:sz w:val="22"/>
          <w:szCs w:val="22"/>
        </w:rPr>
      </w:pPr>
    </w:p>
    <w:p w14:paraId="63D3173D"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342F5E78" w14:textId="77777777" w:rsidR="00AC2DBF" w:rsidRDefault="00AC2DBF" w:rsidP="00AC2DBF">
      <w:pPr>
        <w:jc w:val="both"/>
        <w:rPr>
          <w:rFonts w:ascii="Arial" w:hAnsi="Arial" w:cs="Arial"/>
          <w:color w:val="000000"/>
          <w:sz w:val="22"/>
          <w:szCs w:val="22"/>
        </w:rPr>
      </w:pPr>
    </w:p>
    <w:p w14:paraId="1847FD3C"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CCA9FE5" w14:textId="77777777" w:rsidR="00AC2DBF" w:rsidRDefault="00AC2DBF" w:rsidP="00AC2DBF">
      <w:pPr>
        <w:jc w:val="both"/>
        <w:rPr>
          <w:rFonts w:ascii="Arial" w:hAnsi="Arial" w:cs="Arial"/>
          <w:color w:val="000000"/>
          <w:sz w:val="22"/>
          <w:szCs w:val="22"/>
        </w:rPr>
      </w:pPr>
    </w:p>
    <w:p w14:paraId="2464D767"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4BA861A2" w14:textId="77777777" w:rsidR="00AC2DBF" w:rsidRDefault="00AC2DBF" w:rsidP="00AC2DBF">
      <w:pPr>
        <w:jc w:val="both"/>
        <w:rPr>
          <w:rFonts w:ascii="Arial" w:hAnsi="Arial" w:cs="Arial"/>
          <w:color w:val="1F497D"/>
          <w:sz w:val="22"/>
          <w:szCs w:val="22"/>
        </w:rPr>
      </w:pPr>
    </w:p>
    <w:p w14:paraId="15B66E2D"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73056A91" w14:textId="77777777" w:rsidR="00DD065F" w:rsidRPr="0058136B" w:rsidRDefault="00DD065F" w:rsidP="00316A57">
      <w:pPr>
        <w:autoSpaceDE w:val="0"/>
        <w:autoSpaceDN w:val="0"/>
        <w:adjustRightInd w:val="0"/>
        <w:jc w:val="both"/>
        <w:rPr>
          <w:rFonts w:ascii="Arial" w:hAnsi="Arial" w:cs="Arial"/>
          <w:color w:val="000000"/>
          <w:sz w:val="22"/>
          <w:szCs w:val="22"/>
        </w:rPr>
      </w:pPr>
    </w:p>
    <w:p w14:paraId="31D63BFB" w14:textId="4FDD1C6E" w:rsidR="000A3E50" w:rsidRPr="0058136B" w:rsidRDefault="000A3E50" w:rsidP="0058136B">
      <w:pPr>
        <w:pStyle w:val="Titre1"/>
        <w:jc w:val="both"/>
        <w:rPr>
          <w:rFonts w:ascii="Arial" w:hAnsi="Arial" w:cs="Arial"/>
          <w:sz w:val="22"/>
          <w:szCs w:val="22"/>
        </w:rPr>
      </w:pPr>
      <w:bookmarkStart w:id="56" w:name="_Toc215836400"/>
      <w:r w:rsidRPr="0058136B">
        <w:rPr>
          <w:rFonts w:ascii="Arial" w:hAnsi="Arial" w:cs="Arial"/>
          <w:sz w:val="22"/>
          <w:szCs w:val="22"/>
        </w:rPr>
        <w:t>REGIME FISCAL</w:t>
      </w:r>
      <w:bookmarkEnd w:id="56"/>
    </w:p>
    <w:p w14:paraId="0D96875E" w14:textId="25976F12" w:rsidR="00195EA7" w:rsidRPr="009B7078" w:rsidRDefault="0061456F"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montant du marché est assujetti à la Taxe sur la Valeur Ajoutée au taux en vigueur le jour de son fait générateur. Chaque terme de paiement sera assorti de la TVA. Le </w:t>
      </w:r>
      <w:r w:rsidRPr="0058136B">
        <w:rPr>
          <w:rFonts w:ascii="Arial" w:hAnsi="Arial" w:cs="Arial"/>
          <w:color w:val="000000"/>
          <w:sz w:val="22"/>
          <w:szCs w:val="22"/>
        </w:rPr>
        <w:lastRenderedPageBreak/>
        <w:t>Titulaire du marché s’engage à indiquer sur ses factures s’il est autorisé par l’administration fiscale à acquitter la TVA sur les débits.</w:t>
      </w:r>
    </w:p>
    <w:p w14:paraId="6844479D" w14:textId="64D0B512" w:rsidR="009D23B1" w:rsidRDefault="009D23B1" w:rsidP="009D23B1">
      <w:pPr>
        <w:jc w:val="both"/>
        <w:rPr>
          <w:rFonts w:ascii="Arial" w:hAnsi="Arial" w:cs="Arial"/>
          <w:sz w:val="22"/>
          <w:szCs w:val="22"/>
        </w:rPr>
      </w:pPr>
    </w:p>
    <w:p w14:paraId="1E7C3B89" w14:textId="77777777" w:rsidR="009D23B1" w:rsidRDefault="009D23B1" w:rsidP="009D23B1">
      <w:pPr>
        <w:pStyle w:val="Titre1"/>
        <w:spacing w:after="120"/>
        <w:rPr>
          <w:rFonts w:ascii="Arial" w:hAnsi="Arial" w:cs="Arial"/>
        </w:rPr>
      </w:pPr>
      <w:bookmarkStart w:id="57" w:name="_Toc215836401"/>
      <w:r>
        <w:rPr>
          <w:rFonts w:ascii="Arial" w:hAnsi="Arial" w:cs="Arial"/>
        </w:rPr>
        <w:t xml:space="preserve">JURIDICTION </w:t>
      </w:r>
      <w:proofErr w:type="gramStart"/>
      <w:r>
        <w:rPr>
          <w:rFonts w:ascii="Arial" w:hAnsi="Arial" w:cs="Arial"/>
        </w:rPr>
        <w:t xml:space="preserve">COMPETENTE  </w:t>
      </w:r>
      <w:r>
        <w:rPr>
          <w:rFonts w:ascii="Arial" w:hAnsi="Arial" w:cs="Arial"/>
          <w:highlight w:val="yellow"/>
        </w:rPr>
        <w:t>[</w:t>
      </w:r>
      <w:proofErr w:type="gramEnd"/>
      <w:r>
        <w:rPr>
          <w:rFonts w:ascii="Arial" w:hAnsi="Arial" w:cs="Arial"/>
          <w:color w:val="FF0000"/>
          <w:highlight w:val="yellow"/>
        </w:rPr>
        <w:t>Si fournisseur FR]</w:t>
      </w:r>
      <w:bookmarkEnd w:id="57"/>
    </w:p>
    <w:p w14:paraId="1F04C705" w14:textId="1A9054FE" w:rsidR="009D23B1" w:rsidRPr="009D23B1" w:rsidRDefault="009D23B1" w:rsidP="009D23B1">
      <w:pPr>
        <w:autoSpaceDE w:val="0"/>
        <w:autoSpaceDN w:val="0"/>
        <w:adjustRightInd w:val="0"/>
        <w:jc w:val="both"/>
        <w:rPr>
          <w:rFonts w:ascii="Arial" w:hAnsi="Arial" w:cs="Arial"/>
          <w:color w:val="000000"/>
          <w:sz w:val="22"/>
          <w:szCs w:val="22"/>
        </w:rPr>
      </w:pPr>
      <w:r w:rsidRPr="009D23B1">
        <w:rPr>
          <w:rFonts w:ascii="Arial" w:hAnsi="Arial" w:cs="Arial"/>
          <w:color w:val="000000"/>
          <w:sz w:val="22"/>
          <w:szCs w:val="22"/>
        </w:rPr>
        <w:t>Tout différend pouvant survenir entre le Titulaire et le CEA, relatif au présent marché, est de la compétence exclusive du Tribunal administratif de Grenoble</w:t>
      </w:r>
      <w:r w:rsidR="00316A57">
        <w:rPr>
          <w:rFonts w:ascii="Arial" w:hAnsi="Arial" w:cs="Arial"/>
          <w:color w:val="000000"/>
          <w:sz w:val="22"/>
          <w:szCs w:val="22"/>
        </w:rPr>
        <w:t>.</w:t>
      </w:r>
    </w:p>
    <w:p w14:paraId="1553D2E6" w14:textId="6DE97842" w:rsidR="009D23B1" w:rsidRDefault="009D23B1" w:rsidP="009D23B1">
      <w:pPr>
        <w:rPr>
          <w:rFonts w:ascii="Calibri" w:hAnsi="Calibri"/>
        </w:rPr>
      </w:pPr>
    </w:p>
    <w:p w14:paraId="30B77271" w14:textId="77777777" w:rsidR="009D23B1" w:rsidRDefault="009D23B1" w:rsidP="009D23B1">
      <w:pPr>
        <w:rPr>
          <w:rFonts w:ascii="Calibri" w:hAnsi="Calibri"/>
        </w:rPr>
      </w:pPr>
    </w:p>
    <w:p w14:paraId="4BCE915A" w14:textId="77777777" w:rsidR="009D23B1" w:rsidRDefault="009D23B1" w:rsidP="009D23B1">
      <w:pPr>
        <w:pStyle w:val="Titre1"/>
        <w:spacing w:after="120"/>
        <w:rPr>
          <w:rFonts w:ascii="Arial" w:hAnsi="Arial" w:cs="Arial"/>
        </w:rPr>
      </w:pPr>
      <w:bookmarkStart w:id="58" w:name="_Toc215836402"/>
      <w:r>
        <w:rPr>
          <w:rFonts w:ascii="Arial" w:hAnsi="Arial" w:cs="Arial"/>
          <w:sz w:val="22"/>
          <w:szCs w:val="22"/>
        </w:rPr>
        <w:t xml:space="preserve">LOI </w:t>
      </w:r>
      <w:proofErr w:type="gramStart"/>
      <w:r w:rsidRPr="009D23B1">
        <w:rPr>
          <w:rFonts w:ascii="Arial" w:hAnsi="Arial" w:cs="Arial"/>
        </w:rPr>
        <w:t>APPLICABLE</w:t>
      </w:r>
      <w:r>
        <w:rPr>
          <w:rFonts w:ascii="Arial" w:hAnsi="Arial" w:cs="Arial"/>
        </w:rPr>
        <w:t xml:space="preserve">  ET</w:t>
      </w:r>
      <w:proofErr w:type="gramEnd"/>
      <w:r>
        <w:rPr>
          <w:rFonts w:ascii="Arial" w:hAnsi="Arial" w:cs="Arial"/>
        </w:rPr>
        <w:t xml:space="preserve"> JURIDICTION COMPETENTE</w:t>
      </w:r>
      <w:r>
        <w:rPr>
          <w:rFonts w:ascii="Arial" w:hAnsi="Arial" w:cs="Arial"/>
          <w:u w:val="none"/>
        </w:rPr>
        <w:t xml:space="preserve"> </w:t>
      </w:r>
      <w:r>
        <w:rPr>
          <w:rFonts w:ascii="Arial" w:hAnsi="Arial" w:cs="Arial"/>
          <w:color w:val="FF0000"/>
          <w:highlight w:val="yellow"/>
        </w:rPr>
        <w:t>[si fournisseur étranger]</w:t>
      </w:r>
      <w:bookmarkEnd w:id="58"/>
    </w:p>
    <w:p w14:paraId="4EAB14B1" w14:textId="77777777" w:rsidR="009D23B1" w:rsidRPr="008F4B02" w:rsidRDefault="009D23B1" w:rsidP="009D23B1">
      <w:pPr>
        <w:jc w:val="both"/>
        <w:rPr>
          <w:rFonts w:ascii="Arial" w:eastAsiaTheme="minorHAnsi" w:hAnsi="Arial" w:cs="Arial"/>
          <w:sz w:val="22"/>
          <w:szCs w:val="22"/>
        </w:rPr>
      </w:pPr>
      <w:r w:rsidRPr="008F4B02">
        <w:rPr>
          <w:rFonts w:ascii="Arial" w:hAnsi="Arial" w:cs="Arial"/>
          <w:sz w:val="22"/>
          <w:szCs w:val="22"/>
        </w:rPr>
        <w:t>Il est expressément convenu que l’exécution du présent marché est soumise à la législation française.</w:t>
      </w:r>
    </w:p>
    <w:p w14:paraId="75B351CA" w14:textId="1E54DAB9" w:rsidR="009D23B1" w:rsidRPr="009D23B1" w:rsidRDefault="009D23B1" w:rsidP="0058136B">
      <w:pPr>
        <w:autoSpaceDE w:val="0"/>
        <w:autoSpaceDN w:val="0"/>
        <w:adjustRightInd w:val="0"/>
        <w:jc w:val="both"/>
        <w:rPr>
          <w:rFonts w:ascii="Arial" w:hAnsi="Arial" w:cs="Arial"/>
          <w:color w:val="000000"/>
          <w:sz w:val="22"/>
          <w:szCs w:val="22"/>
        </w:rPr>
      </w:pPr>
      <w:r w:rsidRPr="009D23B1">
        <w:rPr>
          <w:rFonts w:ascii="Arial" w:hAnsi="Arial" w:cs="Arial"/>
          <w:color w:val="000000"/>
          <w:sz w:val="22"/>
          <w:szCs w:val="22"/>
        </w:rPr>
        <w:t>Tout différend pouvant survenir entre le Titulaire et le CEA, relatif au présent marché, est de la compétence exclusive du Tribunal administratif de Grenoble</w:t>
      </w:r>
      <w:r w:rsidR="00316A57">
        <w:rPr>
          <w:rFonts w:ascii="Arial" w:hAnsi="Arial" w:cs="Arial"/>
          <w:color w:val="000000"/>
          <w:sz w:val="22"/>
          <w:szCs w:val="22"/>
        </w:rPr>
        <w:t>.</w:t>
      </w:r>
    </w:p>
    <w:p w14:paraId="24E7C088" w14:textId="77777777" w:rsidR="009D23B1" w:rsidRPr="0058136B" w:rsidRDefault="009D23B1" w:rsidP="0058136B">
      <w:pPr>
        <w:autoSpaceDE w:val="0"/>
        <w:autoSpaceDN w:val="0"/>
        <w:adjustRightInd w:val="0"/>
        <w:jc w:val="both"/>
        <w:rPr>
          <w:rFonts w:ascii="Arial" w:hAnsi="Arial" w:cs="Arial"/>
          <w:color w:val="000000"/>
          <w:sz w:val="22"/>
          <w:szCs w:val="22"/>
          <w:highlight w:val="yellow"/>
        </w:rPr>
      </w:pPr>
    </w:p>
    <w:p w14:paraId="49F907B4" w14:textId="77777777" w:rsidR="00FC0097" w:rsidRPr="0058136B" w:rsidRDefault="00FC0097" w:rsidP="0058136B">
      <w:pPr>
        <w:pStyle w:val="Titre1"/>
        <w:jc w:val="both"/>
        <w:rPr>
          <w:rFonts w:ascii="Arial" w:hAnsi="Arial" w:cs="Arial"/>
          <w:sz w:val="22"/>
          <w:szCs w:val="22"/>
        </w:rPr>
      </w:pPr>
      <w:bookmarkStart w:id="59" w:name="_Toc215836403"/>
      <w:r w:rsidRPr="0058136B">
        <w:rPr>
          <w:rFonts w:ascii="Arial" w:hAnsi="Arial" w:cs="Arial"/>
          <w:sz w:val="22"/>
          <w:szCs w:val="22"/>
        </w:rPr>
        <w:t>CONCLUSION DU MARCHE</w:t>
      </w:r>
      <w:bookmarkEnd w:id="59"/>
    </w:p>
    <w:p w14:paraId="71A96E43" w14:textId="77777777" w:rsidR="00FC0097" w:rsidRPr="0058136B" w:rsidRDefault="00FC0097" w:rsidP="0058136B">
      <w:pPr>
        <w:pStyle w:val="Titre1"/>
        <w:keepNext w:val="0"/>
        <w:numPr>
          <w:ilvl w:val="0"/>
          <w:numId w:val="0"/>
        </w:numPr>
        <w:tabs>
          <w:tab w:val="clear" w:pos="709"/>
          <w:tab w:val="clear" w:pos="1134"/>
          <w:tab w:val="clear" w:pos="6946"/>
          <w:tab w:val="left" w:pos="4980"/>
        </w:tabs>
        <w:spacing w:line="240" w:lineRule="exact"/>
        <w:jc w:val="both"/>
        <w:rPr>
          <w:rFonts w:ascii="Arial" w:hAnsi="Arial" w:cs="Arial"/>
          <w:sz w:val="22"/>
          <w:szCs w:val="22"/>
        </w:rPr>
      </w:pPr>
    </w:p>
    <w:p w14:paraId="21F59DF5" w14:textId="7C5C43BA" w:rsidR="00221264" w:rsidRPr="00A2335B" w:rsidRDefault="00221264" w:rsidP="00221264">
      <w:pPr>
        <w:jc w:val="both"/>
        <w:rPr>
          <w:rFonts w:ascii="Arial" w:hAnsi="Arial" w:cs="Arial"/>
          <w:sz w:val="22"/>
          <w:szCs w:val="22"/>
        </w:rPr>
      </w:pPr>
      <w:r w:rsidRPr="00A2335B">
        <w:rPr>
          <w:rFonts w:ascii="Arial" w:hAnsi="Arial" w:cs="Arial"/>
          <w:sz w:val="22"/>
          <w:szCs w:val="22"/>
        </w:rPr>
        <w:t xml:space="preserve">Il est demandé au Titulaire </w:t>
      </w:r>
      <w:r>
        <w:rPr>
          <w:rFonts w:ascii="Arial" w:hAnsi="Arial" w:cs="Arial"/>
          <w:sz w:val="22"/>
          <w:szCs w:val="22"/>
        </w:rPr>
        <w:t>de renvoyer le</w:t>
      </w:r>
      <w:r w:rsidRPr="00A2335B">
        <w:rPr>
          <w:rFonts w:ascii="Arial" w:hAnsi="Arial" w:cs="Arial"/>
          <w:sz w:val="22"/>
          <w:szCs w:val="22"/>
        </w:rPr>
        <w:t xml:space="preserve"> </w:t>
      </w:r>
      <w:r>
        <w:rPr>
          <w:rFonts w:ascii="Arial" w:hAnsi="Arial" w:cs="Arial"/>
          <w:sz w:val="22"/>
          <w:szCs w:val="22"/>
        </w:rPr>
        <w:t xml:space="preserve">présent </w:t>
      </w:r>
      <w:r w:rsidRPr="00A2335B">
        <w:rPr>
          <w:rFonts w:ascii="Arial" w:hAnsi="Arial" w:cs="Arial"/>
          <w:sz w:val="22"/>
          <w:szCs w:val="22"/>
        </w:rPr>
        <w:t>marché dûment signé</w:t>
      </w:r>
      <w:r w:rsidR="00976FC1">
        <w:rPr>
          <w:rFonts w:ascii="Arial" w:hAnsi="Arial" w:cs="Arial"/>
          <w:sz w:val="22"/>
          <w:szCs w:val="22"/>
        </w:rPr>
        <w:t>.</w:t>
      </w:r>
    </w:p>
    <w:p w14:paraId="66B97F77" w14:textId="77777777" w:rsidR="00221264" w:rsidRPr="004766E3" w:rsidRDefault="00221264" w:rsidP="00221264">
      <w:pPr>
        <w:jc w:val="both"/>
        <w:rPr>
          <w:rFonts w:ascii="Arial" w:hAnsi="Arial" w:cs="Arial"/>
          <w:sz w:val="22"/>
          <w:szCs w:val="22"/>
        </w:rPr>
      </w:pPr>
    </w:p>
    <w:p w14:paraId="40665A35" w14:textId="77777777" w:rsidR="00221264" w:rsidRPr="00221264" w:rsidRDefault="00221264" w:rsidP="00221264">
      <w:pPr>
        <w:autoSpaceDE w:val="0"/>
        <w:autoSpaceDN w:val="0"/>
        <w:adjustRightInd w:val="0"/>
        <w:jc w:val="both"/>
        <w:rPr>
          <w:rFonts w:ascii="Arial" w:hAnsi="Arial" w:cs="Arial"/>
          <w:b/>
          <w:sz w:val="22"/>
          <w:szCs w:val="22"/>
        </w:rPr>
      </w:pPr>
      <w:r w:rsidRPr="00221264">
        <w:rPr>
          <w:rFonts w:ascii="Arial" w:hAnsi="Arial" w:cs="Arial"/>
          <w:b/>
          <w:sz w:val="22"/>
          <w:szCs w:val="22"/>
        </w:rPr>
        <w:t>Fait à Grenoble en un exemplaire,</w:t>
      </w:r>
    </w:p>
    <w:p w14:paraId="134A4D3A" w14:textId="25A943C2" w:rsidR="00FC0097" w:rsidRPr="0058136B" w:rsidRDefault="00FC0097" w:rsidP="0058136B">
      <w:pPr>
        <w:autoSpaceDE w:val="0"/>
        <w:autoSpaceDN w:val="0"/>
        <w:adjustRightInd w:val="0"/>
        <w:jc w:val="both"/>
        <w:rPr>
          <w:rFonts w:ascii="Arial" w:hAnsi="Arial" w:cs="Arial"/>
          <w:b/>
          <w:color w:val="000000"/>
          <w:sz w:val="22"/>
          <w:szCs w:val="22"/>
        </w:rPr>
      </w:pPr>
    </w:p>
    <w:p w14:paraId="114D9CC7" w14:textId="363FE55E" w:rsidR="00FC0097" w:rsidRDefault="00FC0097" w:rsidP="0058136B">
      <w:pPr>
        <w:autoSpaceDE w:val="0"/>
        <w:autoSpaceDN w:val="0"/>
        <w:adjustRightInd w:val="0"/>
        <w:jc w:val="both"/>
        <w:rPr>
          <w:rFonts w:ascii="Arial" w:hAnsi="Arial" w:cs="Arial"/>
          <w:b/>
          <w:color w:val="000000"/>
          <w:sz w:val="22"/>
          <w:szCs w:val="22"/>
        </w:rPr>
      </w:pPr>
      <w:r w:rsidRPr="0058136B">
        <w:rPr>
          <w:rFonts w:ascii="Arial" w:hAnsi="Arial" w:cs="Arial"/>
          <w:b/>
          <w:color w:val="000000"/>
          <w:sz w:val="22"/>
          <w:szCs w:val="22"/>
        </w:rPr>
        <w:t xml:space="preserve">Le </w:t>
      </w:r>
    </w:p>
    <w:p w14:paraId="4C4F0A22" w14:textId="71034B23" w:rsidR="008E4D37" w:rsidRDefault="008E4D37" w:rsidP="0058136B">
      <w:pPr>
        <w:autoSpaceDE w:val="0"/>
        <w:autoSpaceDN w:val="0"/>
        <w:adjustRightInd w:val="0"/>
        <w:jc w:val="both"/>
        <w:rPr>
          <w:rFonts w:ascii="Arial" w:hAnsi="Arial" w:cs="Arial"/>
          <w:b/>
          <w:color w:val="000000"/>
          <w:sz w:val="22"/>
          <w:szCs w:val="22"/>
        </w:rPr>
      </w:pPr>
    </w:p>
    <w:p w14:paraId="4A184DBC" w14:textId="116E7685" w:rsidR="008E4D37" w:rsidRDefault="008E4D37" w:rsidP="0058136B">
      <w:pPr>
        <w:autoSpaceDE w:val="0"/>
        <w:autoSpaceDN w:val="0"/>
        <w:adjustRightInd w:val="0"/>
        <w:jc w:val="both"/>
        <w:rPr>
          <w:rFonts w:ascii="Arial" w:hAnsi="Arial" w:cs="Arial"/>
          <w:b/>
          <w:color w:val="000000"/>
          <w:sz w:val="22"/>
          <w:szCs w:val="22"/>
        </w:rPr>
      </w:pPr>
    </w:p>
    <w:p w14:paraId="55C58E1A" w14:textId="77777777" w:rsidR="008E4D37" w:rsidRPr="0058136B" w:rsidRDefault="008E4D37" w:rsidP="0058136B">
      <w:pPr>
        <w:autoSpaceDE w:val="0"/>
        <w:autoSpaceDN w:val="0"/>
        <w:adjustRightInd w:val="0"/>
        <w:jc w:val="both"/>
        <w:rPr>
          <w:rFonts w:ascii="Arial" w:hAnsi="Arial" w:cs="Arial"/>
          <w:b/>
          <w:color w:val="000000"/>
          <w:sz w:val="22"/>
          <w:szCs w:val="22"/>
        </w:rPr>
      </w:pPr>
    </w:p>
    <w:tbl>
      <w:tblPr>
        <w:tblW w:w="0" w:type="auto"/>
        <w:tblCellMar>
          <w:left w:w="70" w:type="dxa"/>
          <w:right w:w="70" w:type="dxa"/>
        </w:tblCellMar>
        <w:tblLook w:val="0000" w:firstRow="0" w:lastRow="0" w:firstColumn="0" w:lastColumn="0" w:noHBand="0" w:noVBand="0"/>
      </w:tblPr>
      <w:tblGrid>
        <w:gridCol w:w="4256"/>
        <w:gridCol w:w="4249"/>
      </w:tblGrid>
      <w:tr w:rsidR="00FC0097" w:rsidRPr="0058136B" w14:paraId="15A8E245" w14:textId="77777777">
        <w:tc>
          <w:tcPr>
            <w:tcW w:w="4322" w:type="dxa"/>
          </w:tcPr>
          <w:p w14:paraId="1EE5E555" w14:textId="77777777" w:rsidR="00FC0097" w:rsidRPr="0058136B" w:rsidRDefault="00FC0097" w:rsidP="0058136B">
            <w:pPr>
              <w:tabs>
                <w:tab w:val="left" w:pos="1134"/>
                <w:tab w:val="left" w:pos="6946"/>
              </w:tabs>
              <w:jc w:val="both"/>
              <w:rPr>
                <w:rFonts w:ascii="Arial" w:hAnsi="Arial" w:cs="Arial"/>
                <w:b/>
                <w:i/>
                <w:sz w:val="22"/>
                <w:szCs w:val="22"/>
              </w:rPr>
            </w:pPr>
            <w:r w:rsidRPr="0058136B">
              <w:rPr>
                <w:rFonts w:ascii="Arial" w:hAnsi="Arial" w:cs="Arial"/>
                <w:b/>
                <w:bCs/>
                <w:sz w:val="22"/>
                <w:szCs w:val="22"/>
              </w:rPr>
              <w:t>Pour le Titulaire,</w:t>
            </w:r>
          </w:p>
        </w:tc>
        <w:tc>
          <w:tcPr>
            <w:tcW w:w="4323" w:type="dxa"/>
          </w:tcPr>
          <w:p w14:paraId="749BBCDA" w14:textId="77777777" w:rsidR="00FC0097" w:rsidRPr="0058136B" w:rsidRDefault="00FC0097" w:rsidP="0058136B">
            <w:pPr>
              <w:tabs>
                <w:tab w:val="left" w:pos="1134"/>
                <w:tab w:val="left" w:pos="6946"/>
              </w:tabs>
              <w:jc w:val="both"/>
              <w:rPr>
                <w:rFonts w:ascii="Arial" w:hAnsi="Arial" w:cs="Arial"/>
                <w:b/>
                <w:i/>
                <w:sz w:val="22"/>
                <w:szCs w:val="22"/>
              </w:rPr>
            </w:pPr>
            <w:r w:rsidRPr="0058136B">
              <w:rPr>
                <w:rFonts w:ascii="Arial" w:hAnsi="Arial" w:cs="Arial"/>
                <w:b/>
                <w:bCs/>
                <w:sz w:val="22"/>
                <w:szCs w:val="22"/>
              </w:rPr>
              <w:t>Pour le CEA,</w:t>
            </w:r>
          </w:p>
        </w:tc>
      </w:tr>
    </w:tbl>
    <w:p w14:paraId="0AFD3A46" w14:textId="77777777" w:rsidR="00FC0097" w:rsidRPr="0058136B" w:rsidRDefault="00FC0097" w:rsidP="0058136B">
      <w:pPr>
        <w:tabs>
          <w:tab w:val="left" w:pos="1134"/>
          <w:tab w:val="left" w:pos="6946"/>
        </w:tabs>
        <w:jc w:val="both"/>
        <w:rPr>
          <w:rFonts w:ascii="Arial" w:hAnsi="Arial" w:cs="Arial"/>
          <w:sz w:val="22"/>
          <w:szCs w:val="22"/>
        </w:rPr>
      </w:pPr>
    </w:p>
    <w:p w14:paraId="2FB154AA" w14:textId="77777777" w:rsidR="00FC0097" w:rsidRPr="0058136B" w:rsidRDefault="00FC0097" w:rsidP="0058136B">
      <w:pPr>
        <w:tabs>
          <w:tab w:val="left" w:pos="1134"/>
          <w:tab w:val="left" w:pos="6946"/>
        </w:tabs>
        <w:jc w:val="both"/>
        <w:rPr>
          <w:rFonts w:ascii="Arial" w:hAnsi="Arial" w:cs="Arial"/>
          <w:sz w:val="22"/>
          <w:szCs w:val="22"/>
        </w:rPr>
      </w:pPr>
    </w:p>
    <w:p w14:paraId="2EC25076" w14:textId="77777777" w:rsidR="00FC0097" w:rsidRPr="000D38C9" w:rsidRDefault="00FC0097" w:rsidP="006F2181">
      <w:pPr>
        <w:pStyle w:val="Titre3"/>
        <w:keepNext w:val="0"/>
        <w:numPr>
          <w:ilvl w:val="0"/>
          <w:numId w:val="0"/>
        </w:numPr>
        <w:tabs>
          <w:tab w:val="clear" w:pos="1134"/>
          <w:tab w:val="clear" w:pos="6946"/>
        </w:tabs>
        <w:autoSpaceDE w:val="0"/>
        <w:autoSpaceDN w:val="0"/>
        <w:adjustRightInd w:val="0"/>
        <w:rPr>
          <w:rFonts w:cs="Arial"/>
          <w:szCs w:val="22"/>
        </w:rPr>
      </w:pPr>
    </w:p>
    <w:sectPr w:rsidR="00FC0097" w:rsidRPr="000D38C9">
      <w:footerReference w:type="default" r:id="rId14"/>
      <w:headerReference w:type="first" r:id="rId15"/>
      <w:footerReference w:type="first" r:id="rId16"/>
      <w:type w:val="continuous"/>
      <w:pgSz w:w="11907" w:h="16840" w:code="9"/>
      <w:pgMar w:top="1021" w:right="1134" w:bottom="899"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B370" w14:textId="77777777" w:rsidR="00F339DF" w:rsidRDefault="00F339DF">
      <w:r>
        <w:separator/>
      </w:r>
    </w:p>
  </w:endnote>
  <w:endnote w:type="continuationSeparator" w:id="0">
    <w:p w14:paraId="2DA38BC0" w14:textId="77777777" w:rsidR="00F339DF" w:rsidRDefault="00F33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Gras">
    <w:panose1 w:val="00000000000000000000"/>
    <w:charset w:val="00"/>
    <w:family w:val="roman"/>
    <w:notTrueType/>
    <w:pitch w:val="default"/>
  </w:font>
  <w:font w:name="Futura">
    <w:altName w:val="Lucida Sans Unicode"/>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1CBB" w14:textId="7EAC15F2" w:rsidR="00F339DF" w:rsidRDefault="00F339DF">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Pr>
        <w:sz w:val="16"/>
        <w:szCs w:val="16"/>
      </w:rPr>
      <w:tab/>
      <w:t>Projet de marché n°</w:t>
    </w:r>
    <w:r w:rsidR="00D8138A">
      <w:rPr>
        <w:sz w:val="16"/>
        <w:szCs w:val="16"/>
      </w:rPr>
      <w:t>B25-04815-CM</w:t>
    </w:r>
    <w:r>
      <w:rPr>
        <w:sz w:val="16"/>
        <w:szCs w:val="16"/>
      </w:rPr>
      <w:tab/>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sidR="00754CC3">
      <w:rPr>
        <w:rStyle w:val="Numrodepage"/>
        <w:noProof/>
        <w:sz w:val="16"/>
        <w:szCs w:val="16"/>
      </w:rPr>
      <w:t>9</w:t>
    </w:r>
    <w:r>
      <w:rPr>
        <w:rStyle w:val="Numrodepage"/>
        <w:sz w:val="16"/>
        <w:szCs w:val="16"/>
      </w:rPr>
      <w:fldChar w:fldCharType="end"/>
    </w:r>
    <w:r>
      <w:rPr>
        <w:rStyle w:val="Numrodepage"/>
        <w:sz w:val="16"/>
        <w:szCs w:val="16"/>
      </w:rPr>
      <w:t>/</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sidR="00754CC3">
      <w:rPr>
        <w:rStyle w:val="Numrodepage"/>
        <w:noProof/>
        <w:sz w:val="16"/>
        <w:szCs w:val="16"/>
      </w:rPr>
      <w:t>20</w:t>
    </w:r>
    <w:r>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937C5" w14:textId="77777777" w:rsidR="008E4D37" w:rsidRDefault="008E4D37" w:rsidP="008E4D37">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5435E566" wp14:editId="32AE6D12">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177D5B62" w14:textId="77777777" w:rsidR="008E4D37" w:rsidRDefault="008E4D37" w:rsidP="008E4D37">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1E3A87C7" w14:textId="77777777" w:rsidR="001467E7" w:rsidRDefault="008E4D37" w:rsidP="008E4D37">
    <w:pPr>
      <w:tabs>
        <w:tab w:val="center" w:pos="6873"/>
      </w:tabs>
      <w:rPr>
        <w:rFonts w:ascii="Arial" w:eastAsia="Arial" w:hAnsi="Arial" w:cs="Arial"/>
        <w:color w:val="767171"/>
        <w:sz w:val="12"/>
      </w:rPr>
    </w:pPr>
    <w:r>
      <w:rPr>
        <w:rFonts w:ascii="Arial" w:eastAsia="Arial" w:hAnsi="Arial" w:cs="Arial"/>
        <w:color w:val="767171"/>
        <w:sz w:val="12"/>
      </w:rPr>
      <w:t>Centre de Grenoble 17 ave</w:t>
    </w:r>
    <w:r w:rsidR="001467E7">
      <w:rPr>
        <w:rFonts w:ascii="Arial" w:eastAsia="Arial" w:hAnsi="Arial" w:cs="Arial"/>
        <w:color w:val="767171"/>
        <w:sz w:val="12"/>
      </w:rPr>
      <w:t xml:space="preserve">nue des Martyrs 38054 GRENOBLE </w:t>
    </w:r>
    <w:r>
      <w:rPr>
        <w:rFonts w:ascii="Arial" w:eastAsia="Arial" w:hAnsi="Arial" w:cs="Arial"/>
        <w:color w:val="767171"/>
        <w:sz w:val="12"/>
      </w:rPr>
      <w:t xml:space="preserve">Cedex 9 </w:t>
    </w:r>
  </w:p>
  <w:p w14:paraId="3F2777C6" w14:textId="47753B6C" w:rsidR="008E4D37" w:rsidRDefault="001467E7" w:rsidP="008E4D37">
    <w:pPr>
      <w:tabs>
        <w:tab w:val="center" w:pos="6873"/>
      </w:tabs>
    </w:pPr>
    <w:r>
      <w:rPr>
        <w:rFonts w:ascii="Arial" w:eastAsia="Arial" w:hAnsi="Arial" w:cs="Arial"/>
        <w:color w:val="767171"/>
        <w:sz w:val="12"/>
      </w:rPr>
      <w:t>Service Marchés et Achats</w:t>
    </w:r>
    <w:r w:rsidR="008E4D37">
      <w:rPr>
        <w:rFonts w:ascii="Arial" w:eastAsia="Arial" w:hAnsi="Arial" w:cs="Arial"/>
        <w:color w:val="767171"/>
        <w:sz w:val="12"/>
      </w:rPr>
      <w:tab/>
    </w:r>
    <w:r w:rsidR="008E4D37">
      <w:rPr>
        <w:rFonts w:ascii="Calibri" w:eastAsia="Calibri" w:hAnsi="Calibri" w:cs="Calibri"/>
        <w:color w:val="767171"/>
        <w:sz w:val="14"/>
      </w:rPr>
      <w:t xml:space="preserve"> </w:t>
    </w:r>
  </w:p>
  <w:p w14:paraId="48D95244" w14:textId="77777777" w:rsidR="008E4D37" w:rsidRDefault="008E4D37" w:rsidP="008E4D37">
    <w:pPr>
      <w:spacing w:after="117"/>
      <w:ind w:left="19"/>
    </w:pPr>
    <w:r>
      <w:rPr>
        <w:rFonts w:ascii="Arial" w:eastAsia="Arial" w:hAnsi="Arial" w:cs="Arial"/>
        <w:color w:val="262626"/>
        <w:sz w:val="10"/>
      </w:rPr>
      <w:t xml:space="preserve">Établissement public à caractère industriel et commercial </w:t>
    </w:r>
    <w:proofErr w:type="spellStart"/>
    <w:r>
      <w:rPr>
        <w:rFonts w:ascii="Arial" w:eastAsia="Arial" w:hAnsi="Arial" w:cs="Arial"/>
        <w:color w:val="262626"/>
        <w:sz w:val="10"/>
      </w:rPr>
      <w:t>l</w:t>
    </w:r>
    <w:proofErr w:type="spellEnd"/>
    <w:r>
      <w:rPr>
        <w:rFonts w:ascii="Arial" w:eastAsia="Arial" w:hAnsi="Arial" w:cs="Arial"/>
        <w:color w:val="262626"/>
        <w:sz w:val="10"/>
      </w:rPr>
      <w:t xml:space="preserve"> RCS Paris B 775 685 019</w:t>
    </w:r>
    <w:r>
      <w:rPr>
        <w:rFonts w:ascii="Arial" w:eastAsia="Arial" w:hAnsi="Arial" w:cs="Arial"/>
        <w:sz w:val="10"/>
      </w:rPr>
      <w:t xml:space="preserve"> </w:t>
    </w:r>
  </w:p>
  <w:p w14:paraId="4412166E" w14:textId="77777777" w:rsidR="002D1D6E" w:rsidRPr="00583DFD" w:rsidRDefault="002D1D6E" w:rsidP="002D1D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1C94C" w14:textId="77777777" w:rsidR="00F339DF" w:rsidRDefault="00F339DF">
      <w:r>
        <w:separator/>
      </w:r>
    </w:p>
  </w:footnote>
  <w:footnote w:type="continuationSeparator" w:id="0">
    <w:p w14:paraId="3EDF9384" w14:textId="77777777" w:rsidR="00F339DF" w:rsidRDefault="00F33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2623" w14:textId="2AB4E0B7" w:rsidR="00D536EB" w:rsidRDefault="00B76B02">
    <w:pPr>
      <w:pStyle w:val="En-tte"/>
    </w:pPr>
    <w:r>
      <w:rPr>
        <w:noProof/>
      </w:rPr>
      <w:drawing>
        <wp:anchor distT="0" distB="0" distL="114300" distR="114300" simplePos="0" relativeHeight="251657728" behindDoc="0" locked="0" layoutInCell="1" allowOverlap="1" wp14:anchorId="33B57B3B" wp14:editId="4F211D8C">
          <wp:simplePos x="0" y="0"/>
          <wp:positionH relativeFrom="margin">
            <wp:align>left</wp:align>
          </wp:positionH>
          <wp:positionV relativeFrom="paragraph">
            <wp:posOffset>-172085</wp:posOffset>
          </wp:positionV>
          <wp:extent cx="1062434" cy="1062434"/>
          <wp:effectExtent l="0" t="0" r="4445" b="444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A_Gren_logotype"/>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2434" cy="106243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53EC5B" w14:textId="2C072F78" w:rsidR="00F339DF" w:rsidRDefault="00F339D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81207F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502212D"/>
    <w:multiLevelType w:val="multilevel"/>
    <w:tmpl w:val="0A5846B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77A2B48"/>
    <w:multiLevelType w:val="hybridMultilevel"/>
    <w:tmpl w:val="5B206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8D102E3"/>
    <w:multiLevelType w:val="hybridMultilevel"/>
    <w:tmpl w:val="FCCA6256"/>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9D57BCA"/>
    <w:multiLevelType w:val="hybridMultilevel"/>
    <w:tmpl w:val="77FEADA4"/>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33AD2622"/>
    <w:multiLevelType w:val="hybridMultilevel"/>
    <w:tmpl w:val="52B4176C"/>
    <w:lvl w:ilvl="0" w:tplc="C14611CE">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45C7B30"/>
    <w:multiLevelType w:val="hybridMultilevel"/>
    <w:tmpl w:val="889C5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892652"/>
    <w:multiLevelType w:val="hybridMultilevel"/>
    <w:tmpl w:val="B400E976"/>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3CE3189A"/>
    <w:multiLevelType w:val="hybridMultilevel"/>
    <w:tmpl w:val="55C4CAD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3E296101"/>
    <w:multiLevelType w:val="hybridMultilevel"/>
    <w:tmpl w:val="246EDD6E"/>
    <w:lvl w:ilvl="0" w:tplc="9F1A5780">
      <w:start w:val="5"/>
      <w:numFmt w:val="bullet"/>
      <w:lvlText w:val="-"/>
      <w:lvlJc w:val="left"/>
      <w:pPr>
        <w:ind w:left="1440" w:hanging="360"/>
      </w:pPr>
      <w:rPr>
        <w:rFonts w:ascii="Times New Roman" w:eastAsia="Times New Roma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3F6D71DF"/>
    <w:multiLevelType w:val="hybridMultilevel"/>
    <w:tmpl w:val="B05C27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FF0868"/>
    <w:multiLevelType w:val="hybridMultilevel"/>
    <w:tmpl w:val="A6DE1F7C"/>
    <w:lvl w:ilvl="0" w:tplc="040C0001">
      <w:start w:val="1"/>
      <w:numFmt w:val="bullet"/>
      <w:lvlText w:val=""/>
      <w:lvlJc w:val="left"/>
      <w:pPr>
        <w:ind w:left="720" w:hanging="360"/>
      </w:pPr>
      <w:rPr>
        <w:rFonts w:ascii="Symbol" w:hAnsi="Symbol" w:hint="default"/>
      </w:rPr>
    </w:lvl>
    <w:lvl w:ilvl="1" w:tplc="5CD26E3E">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0C2CB1"/>
    <w:multiLevelType w:val="hybridMultilevel"/>
    <w:tmpl w:val="9D4CF220"/>
    <w:lvl w:ilvl="0" w:tplc="8DBAA056">
      <w:start w:val="5"/>
      <w:numFmt w:val="bullet"/>
      <w:lvlText w:val="-"/>
      <w:lvlJc w:val="left"/>
      <w:pPr>
        <w:ind w:left="720" w:hanging="360"/>
      </w:pPr>
      <w:rPr>
        <w:rFonts w:ascii="Times New Roman" w:eastAsia="Times New Roman" w:hAnsi="Times New Roman" w:cs="Times New Roman"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C01117"/>
    <w:multiLevelType w:val="hybridMultilevel"/>
    <w:tmpl w:val="9A9E43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ED4BC6"/>
    <w:multiLevelType w:val="hybridMultilevel"/>
    <w:tmpl w:val="373AFF16"/>
    <w:lvl w:ilvl="0" w:tplc="9F1A578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86B4108"/>
    <w:multiLevelType w:val="hybridMultilevel"/>
    <w:tmpl w:val="43043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9FF4FAA"/>
    <w:multiLevelType w:val="hybridMultilevel"/>
    <w:tmpl w:val="EED8931A"/>
    <w:lvl w:ilvl="0" w:tplc="C14611CE">
      <w:start w:val="13"/>
      <w:numFmt w:val="bullet"/>
      <w:lvlText w:val="-"/>
      <w:lvlJc w:val="left"/>
      <w:pPr>
        <w:tabs>
          <w:tab w:val="num" w:pos="747"/>
        </w:tabs>
        <w:ind w:left="74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B736E5"/>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12A49A2"/>
    <w:multiLevelType w:val="hybridMultilevel"/>
    <w:tmpl w:val="47304D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972567"/>
    <w:multiLevelType w:val="multilevel"/>
    <w:tmpl w:val="DEA03C82"/>
    <w:styleLink w:val="Style1"/>
    <w:lvl w:ilvl="0">
      <w:start w:val="1"/>
      <w:numFmt w:val="decimal"/>
      <w:pStyle w:val="Titre1"/>
      <w:suff w:val="nothing"/>
      <w:lvlText w:val="ARTICLE  %1  - "/>
      <w:lvlJc w:val="left"/>
      <w:pPr>
        <w:ind w:left="3544" w:firstLine="0"/>
      </w:pPr>
      <w:rPr>
        <w:rFonts w:ascii="Arial Gras" w:hAnsi="Arial Gras"/>
        <w:b/>
        <w:color w:val="auto"/>
        <w:sz w:val="22"/>
        <w:szCs w:val="22"/>
        <w:u w:val="singl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hAnsi="Arial" w:cs="Arial" w:hint="default"/>
        <w:b/>
      </w:rPr>
    </w:lvl>
    <w:lvl w:ilvl="3">
      <w:start w:val="1"/>
      <w:numFmt w:val="decimal"/>
      <w:pStyle w:val="Titre4"/>
      <w:suff w:val="nothing"/>
      <w:lvlText w:val="%1.%2.%3.%4 - "/>
      <w:lvlJc w:val="left"/>
      <w:pPr>
        <w:ind w:left="864" w:hanging="864"/>
      </w:pPr>
      <w:rPr>
        <w:rFonts w:hint="default"/>
        <w:b w:val="0"/>
        <w:i w:val="0"/>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15:restartNumberingAfterBreak="0">
    <w:nsid w:val="68875C4D"/>
    <w:multiLevelType w:val="hybridMultilevel"/>
    <w:tmpl w:val="880A84C4"/>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70D85D22"/>
    <w:multiLevelType w:val="hybridMultilevel"/>
    <w:tmpl w:val="3822E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B35A75"/>
    <w:multiLevelType w:val="hybridMultilevel"/>
    <w:tmpl w:val="E54674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9"/>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1418"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
    <w:abstractNumId w:val="17"/>
  </w:num>
  <w:num w:numId="5">
    <w:abstractNumId w:val="1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9"/>
    <w:lvlOverride w:ilvl="0">
      <w:lvl w:ilvl="0">
        <w:start w:val="1"/>
        <w:numFmt w:val="decimal"/>
        <w:pStyle w:val="Titre1"/>
        <w:suff w:val="nothing"/>
        <w:lvlText w:val="ARTICLE  %1  - "/>
        <w:lvlJc w:val="left"/>
        <w:pPr>
          <w:ind w:left="0" w:firstLine="0"/>
        </w:pPr>
        <w:rPr>
          <w:rFonts w:ascii="Arial Gras" w:hAnsi="Arial Gras"/>
          <w:b/>
          <w:i w:val="0"/>
          <w:color w:val="auto"/>
          <w:sz w:val="22"/>
          <w:szCs w:val="22"/>
          <w:u w:val="single"/>
        </w:rPr>
      </w:lvl>
    </w:lvlOverride>
    <w:lvlOverride w:ilvl="1">
      <w:lvl w:ilvl="1">
        <w:start w:val="1"/>
        <w:numFmt w:val="decimal"/>
        <w:pStyle w:val="Titre2"/>
        <w:suff w:val="nothing"/>
        <w:lvlText w:val="%1.%2 - "/>
        <w:lvlJc w:val="left"/>
        <w:pPr>
          <w:ind w:left="85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9">
    <w:abstractNumId w:val="0"/>
  </w:num>
  <w:num w:numId="10">
    <w:abstractNumId w:val="4"/>
  </w:num>
  <w:num w:numId="11">
    <w:abstractNumId w:val="19"/>
    <w:lvlOverride w:ilvl="0">
      <w:lvl w:ilvl="0">
        <w:start w:val="1"/>
        <w:numFmt w:val="decimal"/>
        <w:pStyle w:val="Titre1"/>
        <w:suff w:val="nothing"/>
        <w:lvlText w:val="ARTICLE  %1  - "/>
        <w:lvlJc w:val="left"/>
        <w:pPr>
          <w:ind w:left="3544"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156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sz w:val="20"/>
          <w:szCs w:val="20"/>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12">
    <w:abstractNumId w:val="3"/>
  </w:num>
  <w:num w:numId="13">
    <w:abstractNumId w:val="5"/>
  </w:num>
  <w:num w:numId="14">
    <w:abstractNumId w:val="12"/>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4"/>
  </w:num>
  <w:num w:numId="19">
    <w:abstractNumId w:val="11"/>
  </w:num>
  <w:num w:numId="20">
    <w:abstractNumId w:val="21"/>
  </w:num>
  <w:num w:numId="21">
    <w:abstractNumId w:val="9"/>
  </w:num>
  <w:num w:numId="22">
    <w:abstractNumId w:val="2"/>
  </w:num>
  <w:num w:numId="23">
    <w:abstractNumId w:val="18"/>
  </w:num>
  <w:num w:numId="24">
    <w:abstractNumId w:val="13"/>
  </w:num>
  <w:num w:numId="25">
    <w:abstractNumId w:val="10"/>
  </w:num>
  <w:num w:numId="26">
    <w:abstractNumId w:val="22"/>
  </w:num>
  <w:num w:numId="27">
    <w:abstractNumId w:val="15"/>
  </w:num>
  <w:num w:numId="28">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366"/>
    <w:rsid w:val="00000B1A"/>
    <w:rsid w:val="00012EBB"/>
    <w:rsid w:val="000131E1"/>
    <w:rsid w:val="00014E7A"/>
    <w:rsid w:val="000151BD"/>
    <w:rsid w:val="000157DE"/>
    <w:rsid w:val="00017C99"/>
    <w:rsid w:val="00023BB5"/>
    <w:rsid w:val="000306BA"/>
    <w:rsid w:val="000311CC"/>
    <w:rsid w:val="00045D4C"/>
    <w:rsid w:val="00062D7A"/>
    <w:rsid w:val="00064704"/>
    <w:rsid w:val="00075672"/>
    <w:rsid w:val="00076526"/>
    <w:rsid w:val="00083973"/>
    <w:rsid w:val="00083DD2"/>
    <w:rsid w:val="00094D1B"/>
    <w:rsid w:val="000A02CC"/>
    <w:rsid w:val="000A3E50"/>
    <w:rsid w:val="000A59CE"/>
    <w:rsid w:val="000A5F42"/>
    <w:rsid w:val="000B20B2"/>
    <w:rsid w:val="000B382E"/>
    <w:rsid w:val="000C67C7"/>
    <w:rsid w:val="000D38C9"/>
    <w:rsid w:val="000D3F1B"/>
    <w:rsid w:val="000D4AF3"/>
    <w:rsid w:val="000E2D42"/>
    <w:rsid w:val="000F259F"/>
    <w:rsid w:val="00100098"/>
    <w:rsid w:val="00102DC8"/>
    <w:rsid w:val="00105C4F"/>
    <w:rsid w:val="00105F1B"/>
    <w:rsid w:val="00107ED6"/>
    <w:rsid w:val="0011305B"/>
    <w:rsid w:val="0011321A"/>
    <w:rsid w:val="001228F8"/>
    <w:rsid w:val="00122DFD"/>
    <w:rsid w:val="00124174"/>
    <w:rsid w:val="001344A5"/>
    <w:rsid w:val="00135557"/>
    <w:rsid w:val="001467E7"/>
    <w:rsid w:val="00157A7E"/>
    <w:rsid w:val="00161026"/>
    <w:rsid w:val="00170F84"/>
    <w:rsid w:val="00171A21"/>
    <w:rsid w:val="00180C66"/>
    <w:rsid w:val="00181DC5"/>
    <w:rsid w:val="00181DD1"/>
    <w:rsid w:val="00187A85"/>
    <w:rsid w:val="00193D8A"/>
    <w:rsid w:val="00195EA7"/>
    <w:rsid w:val="001A11C3"/>
    <w:rsid w:val="001A1814"/>
    <w:rsid w:val="001A3D1E"/>
    <w:rsid w:val="001A5B4B"/>
    <w:rsid w:val="001A69B9"/>
    <w:rsid w:val="001A6C1D"/>
    <w:rsid w:val="001B6912"/>
    <w:rsid w:val="001C2CB2"/>
    <w:rsid w:val="001C2CD1"/>
    <w:rsid w:val="001C4D77"/>
    <w:rsid w:val="001C5198"/>
    <w:rsid w:val="001C57AB"/>
    <w:rsid w:val="001C6842"/>
    <w:rsid w:val="001D3118"/>
    <w:rsid w:val="001D6EFA"/>
    <w:rsid w:val="001E093E"/>
    <w:rsid w:val="001E4926"/>
    <w:rsid w:val="001F1A0A"/>
    <w:rsid w:val="001F218A"/>
    <w:rsid w:val="001F3618"/>
    <w:rsid w:val="001F386B"/>
    <w:rsid w:val="001F56F4"/>
    <w:rsid w:val="00200CEA"/>
    <w:rsid w:val="002039F7"/>
    <w:rsid w:val="00210F57"/>
    <w:rsid w:val="00215639"/>
    <w:rsid w:val="00221264"/>
    <w:rsid w:val="00237201"/>
    <w:rsid w:val="00240342"/>
    <w:rsid w:val="0024463B"/>
    <w:rsid w:val="002460B3"/>
    <w:rsid w:val="00253C10"/>
    <w:rsid w:val="0026315C"/>
    <w:rsid w:val="00264CFE"/>
    <w:rsid w:val="00265329"/>
    <w:rsid w:val="00266057"/>
    <w:rsid w:val="00272B46"/>
    <w:rsid w:val="00274B1B"/>
    <w:rsid w:val="00274E05"/>
    <w:rsid w:val="00274F71"/>
    <w:rsid w:val="0027721A"/>
    <w:rsid w:val="00284467"/>
    <w:rsid w:val="00295BCD"/>
    <w:rsid w:val="002A6057"/>
    <w:rsid w:val="002A66C7"/>
    <w:rsid w:val="002B0641"/>
    <w:rsid w:val="002B50E8"/>
    <w:rsid w:val="002C4226"/>
    <w:rsid w:val="002C6FAF"/>
    <w:rsid w:val="002D1D6E"/>
    <w:rsid w:val="002D446E"/>
    <w:rsid w:val="002D623E"/>
    <w:rsid w:val="002E0C1F"/>
    <w:rsid w:val="002E3FF1"/>
    <w:rsid w:val="002F1551"/>
    <w:rsid w:val="00316A57"/>
    <w:rsid w:val="003221F2"/>
    <w:rsid w:val="00324389"/>
    <w:rsid w:val="00356390"/>
    <w:rsid w:val="00360F0A"/>
    <w:rsid w:val="0036132D"/>
    <w:rsid w:val="003628E7"/>
    <w:rsid w:val="00363482"/>
    <w:rsid w:val="0036503E"/>
    <w:rsid w:val="00371387"/>
    <w:rsid w:val="00386E2B"/>
    <w:rsid w:val="003875E6"/>
    <w:rsid w:val="00391B75"/>
    <w:rsid w:val="00394454"/>
    <w:rsid w:val="00395834"/>
    <w:rsid w:val="003966A9"/>
    <w:rsid w:val="00397B1C"/>
    <w:rsid w:val="003A1661"/>
    <w:rsid w:val="003B2822"/>
    <w:rsid w:val="003C2224"/>
    <w:rsid w:val="003C497B"/>
    <w:rsid w:val="003E17E0"/>
    <w:rsid w:val="003E5EAD"/>
    <w:rsid w:val="003E6E82"/>
    <w:rsid w:val="003F3924"/>
    <w:rsid w:val="00400A02"/>
    <w:rsid w:val="00403EA7"/>
    <w:rsid w:val="0040463B"/>
    <w:rsid w:val="0041281E"/>
    <w:rsid w:val="0041405F"/>
    <w:rsid w:val="00414147"/>
    <w:rsid w:val="00420C31"/>
    <w:rsid w:val="0042420F"/>
    <w:rsid w:val="00426490"/>
    <w:rsid w:val="00437022"/>
    <w:rsid w:val="00440B2E"/>
    <w:rsid w:val="00442B1D"/>
    <w:rsid w:val="004454BF"/>
    <w:rsid w:val="00451178"/>
    <w:rsid w:val="00454DD6"/>
    <w:rsid w:val="00461402"/>
    <w:rsid w:val="004626F8"/>
    <w:rsid w:val="00463F76"/>
    <w:rsid w:val="004661EC"/>
    <w:rsid w:val="00470C2B"/>
    <w:rsid w:val="0047362D"/>
    <w:rsid w:val="0048269F"/>
    <w:rsid w:val="00485B32"/>
    <w:rsid w:val="00492544"/>
    <w:rsid w:val="004A2366"/>
    <w:rsid w:val="004A27EC"/>
    <w:rsid w:val="004B2EB1"/>
    <w:rsid w:val="004B60E7"/>
    <w:rsid w:val="004C7FDD"/>
    <w:rsid w:val="004D27EA"/>
    <w:rsid w:val="004D2821"/>
    <w:rsid w:val="004D4F41"/>
    <w:rsid w:val="004E2957"/>
    <w:rsid w:val="004E6C76"/>
    <w:rsid w:val="004E7B4A"/>
    <w:rsid w:val="004F28B6"/>
    <w:rsid w:val="004F6B7B"/>
    <w:rsid w:val="004F706A"/>
    <w:rsid w:val="00506B13"/>
    <w:rsid w:val="00515F2F"/>
    <w:rsid w:val="005266D8"/>
    <w:rsid w:val="00532E64"/>
    <w:rsid w:val="00534F2B"/>
    <w:rsid w:val="00537AF8"/>
    <w:rsid w:val="00545EB1"/>
    <w:rsid w:val="005527E2"/>
    <w:rsid w:val="005533A5"/>
    <w:rsid w:val="00555728"/>
    <w:rsid w:val="0056344B"/>
    <w:rsid w:val="005642BD"/>
    <w:rsid w:val="0056464C"/>
    <w:rsid w:val="00564703"/>
    <w:rsid w:val="005664CF"/>
    <w:rsid w:val="00575122"/>
    <w:rsid w:val="00577162"/>
    <w:rsid w:val="00580F22"/>
    <w:rsid w:val="0058136B"/>
    <w:rsid w:val="005820A0"/>
    <w:rsid w:val="00582856"/>
    <w:rsid w:val="00585241"/>
    <w:rsid w:val="0058639C"/>
    <w:rsid w:val="0058766E"/>
    <w:rsid w:val="005948A2"/>
    <w:rsid w:val="005A25DE"/>
    <w:rsid w:val="005A3FCA"/>
    <w:rsid w:val="005A4BE1"/>
    <w:rsid w:val="005A5758"/>
    <w:rsid w:val="005B3023"/>
    <w:rsid w:val="005B340C"/>
    <w:rsid w:val="005B51AC"/>
    <w:rsid w:val="005B6294"/>
    <w:rsid w:val="005B7F9D"/>
    <w:rsid w:val="005C2E97"/>
    <w:rsid w:val="005C4908"/>
    <w:rsid w:val="005D2737"/>
    <w:rsid w:val="005D27D8"/>
    <w:rsid w:val="005D4C41"/>
    <w:rsid w:val="005D787C"/>
    <w:rsid w:val="005E04FF"/>
    <w:rsid w:val="005E187E"/>
    <w:rsid w:val="005E5966"/>
    <w:rsid w:val="005F0D33"/>
    <w:rsid w:val="005F2FC7"/>
    <w:rsid w:val="005F774C"/>
    <w:rsid w:val="00602086"/>
    <w:rsid w:val="0060427A"/>
    <w:rsid w:val="0061159E"/>
    <w:rsid w:val="00613595"/>
    <w:rsid w:val="0061456F"/>
    <w:rsid w:val="0061631B"/>
    <w:rsid w:val="00620050"/>
    <w:rsid w:val="00630B6D"/>
    <w:rsid w:val="00631FB2"/>
    <w:rsid w:val="0063302E"/>
    <w:rsid w:val="0064062F"/>
    <w:rsid w:val="006539B1"/>
    <w:rsid w:val="00671A8A"/>
    <w:rsid w:val="00680560"/>
    <w:rsid w:val="006878B7"/>
    <w:rsid w:val="00696683"/>
    <w:rsid w:val="006A43C7"/>
    <w:rsid w:val="006A45D2"/>
    <w:rsid w:val="006A7CEB"/>
    <w:rsid w:val="006B1B2D"/>
    <w:rsid w:val="006C125F"/>
    <w:rsid w:val="006C1A7B"/>
    <w:rsid w:val="006D5B91"/>
    <w:rsid w:val="006E1C3F"/>
    <w:rsid w:val="006E59D7"/>
    <w:rsid w:val="006E5CE6"/>
    <w:rsid w:val="006F2181"/>
    <w:rsid w:val="00710721"/>
    <w:rsid w:val="00710785"/>
    <w:rsid w:val="00713689"/>
    <w:rsid w:val="00717F4B"/>
    <w:rsid w:val="00725158"/>
    <w:rsid w:val="00730857"/>
    <w:rsid w:val="00741D1D"/>
    <w:rsid w:val="0074209D"/>
    <w:rsid w:val="00743FEB"/>
    <w:rsid w:val="00745997"/>
    <w:rsid w:val="00754CC3"/>
    <w:rsid w:val="007566E3"/>
    <w:rsid w:val="00767C41"/>
    <w:rsid w:val="00772269"/>
    <w:rsid w:val="007778D9"/>
    <w:rsid w:val="00784333"/>
    <w:rsid w:val="00790754"/>
    <w:rsid w:val="00794907"/>
    <w:rsid w:val="007A1D5A"/>
    <w:rsid w:val="007A7E7F"/>
    <w:rsid w:val="007B17DF"/>
    <w:rsid w:val="007B2AA0"/>
    <w:rsid w:val="007B374D"/>
    <w:rsid w:val="007C27CD"/>
    <w:rsid w:val="007C3793"/>
    <w:rsid w:val="007D00D7"/>
    <w:rsid w:val="007D2221"/>
    <w:rsid w:val="007F5015"/>
    <w:rsid w:val="008006C4"/>
    <w:rsid w:val="0080190E"/>
    <w:rsid w:val="008137DF"/>
    <w:rsid w:val="00817386"/>
    <w:rsid w:val="00832237"/>
    <w:rsid w:val="008349A9"/>
    <w:rsid w:val="00834E6B"/>
    <w:rsid w:val="00840616"/>
    <w:rsid w:val="008427B5"/>
    <w:rsid w:val="00842F44"/>
    <w:rsid w:val="00852A92"/>
    <w:rsid w:val="0085618E"/>
    <w:rsid w:val="00871C77"/>
    <w:rsid w:val="0088188E"/>
    <w:rsid w:val="0088571F"/>
    <w:rsid w:val="00895F53"/>
    <w:rsid w:val="008A0DA9"/>
    <w:rsid w:val="008B14A2"/>
    <w:rsid w:val="008B2A35"/>
    <w:rsid w:val="008B4935"/>
    <w:rsid w:val="008B5F06"/>
    <w:rsid w:val="008B6A23"/>
    <w:rsid w:val="008C0A61"/>
    <w:rsid w:val="008C29A7"/>
    <w:rsid w:val="008C5573"/>
    <w:rsid w:val="008D4280"/>
    <w:rsid w:val="008D5383"/>
    <w:rsid w:val="008E1E65"/>
    <w:rsid w:val="008E2AC6"/>
    <w:rsid w:val="008E4D37"/>
    <w:rsid w:val="008F15C4"/>
    <w:rsid w:val="008F4B02"/>
    <w:rsid w:val="008F7CD1"/>
    <w:rsid w:val="009039AC"/>
    <w:rsid w:val="00904C13"/>
    <w:rsid w:val="009102D6"/>
    <w:rsid w:val="00916947"/>
    <w:rsid w:val="00917A49"/>
    <w:rsid w:val="009324C5"/>
    <w:rsid w:val="00940F2C"/>
    <w:rsid w:val="00947E4E"/>
    <w:rsid w:val="0095075E"/>
    <w:rsid w:val="00953577"/>
    <w:rsid w:val="009578C4"/>
    <w:rsid w:val="00974755"/>
    <w:rsid w:val="00975A40"/>
    <w:rsid w:val="00975F58"/>
    <w:rsid w:val="00976FC1"/>
    <w:rsid w:val="00981355"/>
    <w:rsid w:val="00983F20"/>
    <w:rsid w:val="00996B0B"/>
    <w:rsid w:val="009A09E6"/>
    <w:rsid w:val="009A1804"/>
    <w:rsid w:val="009A3D16"/>
    <w:rsid w:val="009B292A"/>
    <w:rsid w:val="009B7078"/>
    <w:rsid w:val="009C0EA3"/>
    <w:rsid w:val="009C1431"/>
    <w:rsid w:val="009C54B6"/>
    <w:rsid w:val="009C74D1"/>
    <w:rsid w:val="009C758D"/>
    <w:rsid w:val="009D23B1"/>
    <w:rsid w:val="009D4A3B"/>
    <w:rsid w:val="009E0A1C"/>
    <w:rsid w:val="009E3816"/>
    <w:rsid w:val="009E56D2"/>
    <w:rsid w:val="009E680A"/>
    <w:rsid w:val="009F0DAA"/>
    <w:rsid w:val="009F1757"/>
    <w:rsid w:val="009F259B"/>
    <w:rsid w:val="009F275A"/>
    <w:rsid w:val="009F42D2"/>
    <w:rsid w:val="00A0579F"/>
    <w:rsid w:val="00A108A6"/>
    <w:rsid w:val="00A119A9"/>
    <w:rsid w:val="00A30670"/>
    <w:rsid w:val="00A3330B"/>
    <w:rsid w:val="00A338B9"/>
    <w:rsid w:val="00A353E8"/>
    <w:rsid w:val="00A35C22"/>
    <w:rsid w:val="00A40F35"/>
    <w:rsid w:val="00A50845"/>
    <w:rsid w:val="00A54192"/>
    <w:rsid w:val="00A61A10"/>
    <w:rsid w:val="00A61B46"/>
    <w:rsid w:val="00A76DE3"/>
    <w:rsid w:val="00A83845"/>
    <w:rsid w:val="00A9445B"/>
    <w:rsid w:val="00A9513E"/>
    <w:rsid w:val="00A95CE1"/>
    <w:rsid w:val="00AA7536"/>
    <w:rsid w:val="00AB3ADE"/>
    <w:rsid w:val="00AB68FB"/>
    <w:rsid w:val="00AC2DBF"/>
    <w:rsid w:val="00AC5726"/>
    <w:rsid w:val="00AC71B1"/>
    <w:rsid w:val="00AE2AFB"/>
    <w:rsid w:val="00AE3343"/>
    <w:rsid w:val="00AE6E4C"/>
    <w:rsid w:val="00AE763E"/>
    <w:rsid w:val="00AF5A61"/>
    <w:rsid w:val="00B00C8A"/>
    <w:rsid w:val="00B2343B"/>
    <w:rsid w:val="00B23814"/>
    <w:rsid w:val="00B24A9F"/>
    <w:rsid w:val="00B34DF2"/>
    <w:rsid w:val="00B35EA3"/>
    <w:rsid w:val="00B518F0"/>
    <w:rsid w:val="00B6076D"/>
    <w:rsid w:val="00B7065B"/>
    <w:rsid w:val="00B74489"/>
    <w:rsid w:val="00B757D9"/>
    <w:rsid w:val="00B76B02"/>
    <w:rsid w:val="00B77295"/>
    <w:rsid w:val="00B82321"/>
    <w:rsid w:val="00B83259"/>
    <w:rsid w:val="00B861EE"/>
    <w:rsid w:val="00B86B61"/>
    <w:rsid w:val="00B9392E"/>
    <w:rsid w:val="00BA188A"/>
    <w:rsid w:val="00BA4621"/>
    <w:rsid w:val="00BA47B1"/>
    <w:rsid w:val="00BA5B22"/>
    <w:rsid w:val="00BA6044"/>
    <w:rsid w:val="00BA680E"/>
    <w:rsid w:val="00BB10BB"/>
    <w:rsid w:val="00BC26EA"/>
    <w:rsid w:val="00BC6045"/>
    <w:rsid w:val="00BC79C3"/>
    <w:rsid w:val="00BD2194"/>
    <w:rsid w:val="00BE150D"/>
    <w:rsid w:val="00BE69C3"/>
    <w:rsid w:val="00BF2839"/>
    <w:rsid w:val="00BF3009"/>
    <w:rsid w:val="00BF6AAF"/>
    <w:rsid w:val="00C050FD"/>
    <w:rsid w:val="00C21D80"/>
    <w:rsid w:val="00C27010"/>
    <w:rsid w:val="00C317D9"/>
    <w:rsid w:val="00C3386C"/>
    <w:rsid w:val="00C3641A"/>
    <w:rsid w:val="00C41C63"/>
    <w:rsid w:val="00C449A8"/>
    <w:rsid w:val="00C4558F"/>
    <w:rsid w:val="00C51E91"/>
    <w:rsid w:val="00C53994"/>
    <w:rsid w:val="00C53DA6"/>
    <w:rsid w:val="00C7057C"/>
    <w:rsid w:val="00C7651B"/>
    <w:rsid w:val="00C77603"/>
    <w:rsid w:val="00C81490"/>
    <w:rsid w:val="00C82869"/>
    <w:rsid w:val="00C91B9C"/>
    <w:rsid w:val="00C924BA"/>
    <w:rsid w:val="00C9461F"/>
    <w:rsid w:val="00CA2BCE"/>
    <w:rsid w:val="00CB3260"/>
    <w:rsid w:val="00CB355A"/>
    <w:rsid w:val="00CC03FD"/>
    <w:rsid w:val="00CC744D"/>
    <w:rsid w:val="00CD5771"/>
    <w:rsid w:val="00CE3012"/>
    <w:rsid w:val="00CE71E3"/>
    <w:rsid w:val="00CE723C"/>
    <w:rsid w:val="00CF3719"/>
    <w:rsid w:val="00D02A08"/>
    <w:rsid w:val="00D04E78"/>
    <w:rsid w:val="00D06EAC"/>
    <w:rsid w:val="00D107D4"/>
    <w:rsid w:val="00D15B1D"/>
    <w:rsid w:val="00D20E62"/>
    <w:rsid w:val="00D4120F"/>
    <w:rsid w:val="00D536EB"/>
    <w:rsid w:val="00D614B0"/>
    <w:rsid w:val="00D616DE"/>
    <w:rsid w:val="00D63608"/>
    <w:rsid w:val="00D63AE2"/>
    <w:rsid w:val="00D6441A"/>
    <w:rsid w:val="00D8138A"/>
    <w:rsid w:val="00D96FB5"/>
    <w:rsid w:val="00D97D63"/>
    <w:rsid w:val="00DA276D"/>
    <w:rsid w:val="00DA5F35"/>
    <w:rsid w:val="00DA691B"/>
    <w:rsid w:val="00DB0BE5"/>
    <w:rsid w:val="00DB5028"/>
    <w:rsid w:val="00DC151F"/>
    <w:rsid w:val="00DD065F"/>
    <w:rsid w:val="00DD3DDA"/>
    <w:rsid w:val="00DD6E09"/>
    <w:rsid w:val="00DE3BD8"/>
    <w:rsid w:val="00DE4A41"/>
    <w:rsid w:val="00DE5CD3"/>
    <w:rsid w:val="00DF2172"/>
    <w:rsid w:val="00E000F1"/>
    <w:rsid w:val="00E019B2"/>
    <w:rsid w:val="00E03586"/>
    <w:rsid w:val="00E12A37"/>
    <w:rsid w:val="00E17B75"/>
    <w:rsid w:val="00E2156C"/>
    <w:rsid w:val="00E21A90"/>
    <w:rsid w:val="00E221BF"/>
    <w:rsid w:val="00E304D5"/>
    <w:rsid w:val="00E34D83"/>
    <w:rsid w:val="00E447F5"/>
    <w:rsid w:val="00E50C61"/>
    <w:rsid w:val="00E53B22"/>
    <w:rsid w:val="00E547D2"/>
    <w:rsid w:val="00E60DEC"/>
    <w:rsid w:val="00E67F5E"/>
    <w:rsid w:val="00E70BB4"/>
    <w:rsid w:val="00E756AD"/>
    <w:rsid w:val="00E80CA6"/>
    <w:rsid w:val="00E81062"/>
    <w:rsid w:val="00E8557E"/>
    <w:rsid w:val="00E91E11"/>
    <w:rsid w:val="00E96ADB"/>
    <w:rsid w:val="00EA349A"/>
    <w:rsid w:val="00EA4FFC"/>
    <w:rsid w:val="00EB276C"/>
    <w:rsid w:val="00EB3C41"/>
    <w:rsid w:val="00EC09B0"/>
    <w:rsid w:val="00ED5861"/>
    <w:rsid w:val="00EE030B"/>
    <w:rsid w:val="00EE1F8C"/>
    <w:rsid w:val="00EE6C37"/>
    <w:rsid w:val="00EF02CB"/>
    <w:rsid w:val="00EF0EF3"/>
    <w:rsid w:val="00EF34ED"/>
    <w:rsid w:val="00EF5AD6"/>
    <w:rsid w:val="00F01800"/>
    <w:rsid w:val="00F047C9"/>
    <w:rsid w:val="00F07318"/>
    <w:rsid w:val="00F12568"/>
    <w:rsid w:val="00F23FE3"/>
    <w:rsid w:val="00F339DF"/>
    <w:rsid w:val="00F37725"/>
    <w:rsid w:val="00F45C55"/>
    <w:rsid w:val="00F51169"/>
    <w:rsid w:val="00F64297"/>
    <w:rsid w:val="00F70671"/>
    <w:rsid w:val="00F70B7E"/>
    <w:rsid w:val="00F81280"/>
    <w:rsid w:val="00F81728"/>
    <w:rsid w:val="00F83037"/>
    <w:rsid w:val="00F9259A"/>
    <w:rsid w:val="00FA025A"/>
    <w:rsid w:val="00FA0266"/>
    <w:rsid w:val="00FB15A6"/>
    <w:rsid w:val="00FC0097"/>
    <w:rsid w:val="00FC5C0B"/>
    <w:rsid w:val="00FD5574"/>
    <w:rsid w:val="00FE7784"/>
    <w:rsid w:val="00FE7B26"/>
    <w:rsid w:val="00FF11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14:docId w14:val="3E02889E"/>
  <w15:docId w15:val="{0EC71497-6855-4DBC-85BE-826413370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F83037"/>
    <w:pPr>
      <w:keepNext/>
      <w:numPr>
        <w:numId w:val="3"/>
      </w:numPr>
      <w:tabs>
        <w:tab w:val="left" w:pos="709"/>
        <w:tab w:val="left" w:pos="1134"/>
        <w:tab w:val="left" w:pos="6946"/>
      </w:tabs>
      <w:outlineLvl w:val="0"/>
    </w:pPr>
    <w:rPr>
      <w:b/>
      <w:bCs/>
      <w:szCs w:val="20"/>
      <w:u w:val="single"/>
    </w:rPr>
  </w:style>
  <w:style w:type="paragraph" w:styleId="Titre2">
    <w:name w:val="heading 2"/>
    <w:basedOn w:val="Normal"/>
    <w:next w:val="Normal"/>
    <w:qFormat/>
    <w:rsid w:val="00F83037"/>
    <w:pPr>
      <w:keepNext/>
      <w:numPr>
        <w:ilvl w:val="1"/>
        <w:numId w:val="3"/>
      </w:numPr>
      <w:tabs>
        <w:tab w:val="left" w:pos="1134"/>
        <w:tab w:val="left" w:pos="6946"/>
      </w:tabs>
      <w:ind w:left="0"/>
      <w:jc w:val="both"/>
      <w:outlineLvl w:val="1"/>
    </w:pPr>
    <w:rPr>
      <w:rFonts w:ascii="Futura" w:hAnsi="Futura"/>
      <w:b/>
      <w:szCs w:val="20"/>
      <w:u w:val="single"/>
    </w:rPr>
  </w:style>
  <w:style w:type="paragraph" w:styleId="Titre3">
    <w:name w:val="heading 3"/>
    <w:basedOn w:val="Normal"/>
    <w:next w:val="Normal"/>
    <w:qFormat/>
    <w:rsid w:val="00C449A8"/>
    <w:pPr>
      <w:keepNext/>
      <w:numPr>
        <w:ilvl w:val="2"/>
        <w:numId w:val="3"/>
      </w:numPr>
      <w:tabs>
        <w:tab w:val="left" w:pos="1134"/>
        <w:tab w:val="left" w:pos="6946"/>
      </w:tabs>
      <w:jc w:val="both"/>
      <w:outlineLvl w:val="2"/>
    </w:pPr>
    <w:rPr>
      <w:rFonts w:ascii="Arial" w:hAnsi="Arial"/>
      <w:i/>
      <w:sz w:val="22"/>
      <w:szCs w:val="20"/>
    </w:rPr>
  </w:style>
  <w:style w:type="paragraph" w:styleId="Titre4">
    <w:name w:val="heading 4"/>
    <w:basedOn w:val="Normal"/>
    <w:next w:val="Normal"/>
    <w:qFormat/>
    <w:rsid w:val="00F83037"/>
    <w:pPr>
      <w:keepNext/>
      <w:numPr>
        <w:ilvl w:val="3"/>
        <w:numId w:val="3"/>
      </w:numPr>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rsid w:val="00F83037"/>
    <w:pPr>
      <w:keepNext/>
      <w:numPr>
        <w:ilvl w:val="4"/>
        <w:numId w:val="3"/>
      </w:numPr>
      <w:tabs>
        <w:tab w:val="left" w:pos="1134"/>
        <w:tab w:val="left" w:pos="6946"/>
      </w:tabs>
      <w:jc w:val="both"/>
      <w:outlineLvl w:val="4"/>
    </w:pPr>
    <w:rPr>
      <w:rFonts w:ascii="Futura" w:hAnsi="Futura"/>
      <w:szCs w:val="20"/>
    </w:rPr>
  </w:style>
  <w:style w:type="paragraph" w:styleId="Titre6">
    <w:name w:val="heading 6"/>
    <w:basedOn w:val="Normal"/>
    <w:next w:val="Normal"/>
    <w:qFormat/>
    <w:rsid w:val="00F83037"/>
    <w:pPr>
      <w:keepNext/>
      <w:numPr>
        <w:ilvl w:val="5"/>
        <w:numId w:val="3"/>
      </w:numPr>
      <w:tabs>
        <w:tab w:val="left" w:pos="709"/>
        <w:tab w:val="left" w:pos="6946"/>
      </w:tabs>
      <w:outlineLvl w:val="5"/>
    </w:pPr>
    <w:rPr>
      <w:rFonts w:ascii="Futura" w:hAnsi="Futura"/>
      <w:b/>
      <w:szCs w:val="20"/>
      <w:u w:val="single"/>
    </w:rPr>
  </w:style>
  <w:style w:type="paragraph" w:styleId="Titre7">
    <w:name w:val="heading 7"/>
    <w:basedOn w:val="Normal"/>
    <w:next w:val="Normal"/>
    <w:qFormat/>
    <w:rsid w:val="00F83037"/>
    <w:pPr>
      <w:keepNext/>
      <w:numPr>
        <w:ilvl w:val="6"/>
        <w:numId w:val="3"/>
      </w:numPr>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rsid w:val="00F83037"/>
    <w:pPr>
      <w:keepNext/>
      <w:numPr>
        <w:ilvl w:val="7"/>
        <w:numId w:val="3"/>
      </w:numPr>
      <w:tabs>
        <w:tab w:val="left" w:pos="1134"/>
        <w:tab w:val="left" w:pos="6946"/>
      </w:tabs>
      <w:jc w:val="both"/>
      <w:outlineLvl w:val="7"/>
    </w:pPr>
    <w:rPr>
      <w:rFonts w:ascii="Futura" w:hAnsi="Futura"/>
      <w:b/>
      <w:sz w:val="22"/>
      <w:szCs w:val="20"/>
    </w:rPr>
  </w:style>
  <w:style w:type="paragraph" w:styleId="Titre9">
    <w:name w:val="heading 9"/>
    <w:basedOn w:val="Normal"/>
    <w:next w:val="Normal"/>
    <w:qFormat/>
    <w:rsid w:val="00F83037"/>
    <w:pPr>
      <w:keepNext/>
      <w:numPr>
        <w:ilvl w:val="8"/>
        <w:numId w:val="3"/>
      </w:numPr>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uiPriority w:val="39"/>
    <w:pPr>
      <w:spacing w:before="240"/>
    </w:pPr>
    <w:rPr>
      <w:b/>
      <w:bCs/>
      <w:sz w:val="20"/>
      <w:szCs w:val="20"/>
    </w:rPr>
  </w:style>
  <w:style w:type="paragraph" w:styleId="TM1">
    <w:name w:val="toc 1"/>
    <w:basedOn w:val="Normal"/>
    <w:next w:val="Normal"/>
    <w:autoRedefine/>
    <w:uiPriority w:val="39"/>
    <w:rsid w:val="00630B6D"/>
    <w:pPr>
      <w:tabs>
        <w:tab w:val="right" w:pos="8495"/>
      </w:tabs>
      <w:spacing w:before="360"/>
      <w:jc w:val="center"/>
    </w:pPr>
    <w:rPr>
      <w:rFonts w:ascii="Arial" w:hAnsi="Arial" w:cs="Arial"/>
      <w:b/>
      <w:bCs/>
      <w:caps/>
    </w:rPr>
  </w:style>
  <w:style w:type="paragraph" w:styleId="TM3">
    <w:name w:val="toc 3"/>
    <w:basedOn w:val="Normal"/>
    <w:next w:val="Normal"/>
    <w:autoRedefine/>
    <w:uiPriority w:val="39"/>
    <w:pPr>
      <w:ind w:left="240"/>
    </w:pPr>
    <w:rPr>
      <w:sz w:val="20"/>
      <w:szCs w:val="20"/>
    </w:rPr>
  </w:style>
  <w:style w:type="character" w:styleId="Lienhypertexte">
    <w:name w:val="Hyperlink"/>
    <w:uiPriority w:val="99"/>
    <w:rPr>
      <w:color w:val="0000FF"/>
      <w:u w:val="single"/>
    </w:rPr>
  </w:style>
  <w:style w:type="paragraph" w:styleId="Retraitcorpsdetexte2">
    <w:name w:val="Body Text Indent 2"/>
    <w:basedOn w:val="Normal"/>
    <w:pPr>
      <w:spacing w:after="120" w:line="480" w:lineRule="auto"/>
      <w:ind w:left="283"/>
    </w:pPr>
  </w:style>
  <w:style w:type="paragraph" w:styleId="TM4">
    <w:name w:val="toc 4"/>
    <w:basedOn w:val="Normal"/>
    <w:next w:val="Normal"/>
    <w:autoRedefine/>
    <w:semiHidden/>
    <w:pPr>
      <w:ind w:left="480"/>
    </w:pPr>
    <w:rPr>
      <w:sz w:val="20"/>
      <w:szCs w:val="20"/>
    </w:rPr>
  </w:style>
  <w:style w:type="paragraph" w:styleId="TM5">
    <w:name w:val="toc 5"/>
    <w:basedOn w:val="Normal"/>
    <w:next w:val="Normal"/>
    <w:autoRedefine/>
    <w:semiHidden/>
    <w:pPr>
      <w:ind w:left="720"/>
    </w:pPr>
    <w:rPr>
      <w:sz w:val="20"/>
      <w:szCs w:val="20"/>
    </w:rPr>
  </w:style>
  <w:style w:type="paragraph" w:styleId="TM6">
    <w:name w:val="toc 6"/>
    <w:basedOn w:val="Normal"/>
    <w:next w:val="Normal"/>
    <w:autoRedefine/>
    <w:semiHidden/>
    <w:pPr>
      <w:ind w:left="960"/>
    </w:pPr>
    <w:rPr>
      <w:sz w:val="20"/>
      <w:szCs w:val="20"/>
    </w:rPr>
  </w:style>
  <w:style w:type="paragraph" w:styleId="TM7">
    <w:name w:val="toc 7"/>
    <w:basedOn w:val="Normal"/>
    <w:next w:val="Normal"/>
    <w:autoRedefine/>
    <w:semiHidden/>
    <w:pPr>
      <w:ind w:left="1200"/>
    </w:pPr>
    <w:rPr>
      <w:sz w:val="20"/>
      <w:szCs w:val="20"/>
    </w:rPr>
  </w:style>
  <w:style w:type="paragraph" w:styleId="TM8">
    <w:name w:val="toc 8"/>
    <w:basedOn w:val="Normal"/>
    <w:next w:val="Normal"/>
    <w:autoRedefine/>
    <w:semiHidden/>
    <w:pPr>
      <w:ind w:left="1440"/>
    </w:pPr>
    <w:rPr>
      <w:sz w:val="20"/>
      <w:szCs w:val="20"/>
    </w:rPr>
  </w:style>
  <w:style w:type="paragraph" w:styleId="TM9">
    <w:name w:val="toc 9"/>
    <w:basedOn w:val="Normal"/>
    <w:next w:val="Normal"/>
    <w:autoRedefine/>
    <w:semiHidden/>
    <w:pPr>
      <w:ind w:left="1680"/>
    </w:pPr>
    <w:rPr>
      <w:sz w:val="20"/>
      <w:szCs w:val="20"/>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spacing w:after="120"/>
      <w:ind w:left="283"/>
    </w:pPr>
  </w:style>
  <w:style w:type="paragraph" w:customStyle="1" w:styleId="normalretrait">
    <w:name w:val="normal retrait"/>
    <w:basedOn w:val="Normal"/>
    <w:autoRedefine/>
    <w:pPr>
      <w:jc w:val="both"/>
    </w:pPr>
    <w:rPr>
      <w:u w:val="single"/>
    </w:rPr>
  </w:style>
  <w:style w:type="paragraph" w:styleId="Objetducommentaire">
    <w:name w:val="annotation subject"/>
    <w:basedOn w:val="Commentaire"/>
    <w:next w:val="Commentaire"/>
    <w:semiHidden/>
    <w:rsid w:val="00014E7A"/>
    <w:rPr>
      <w:b/>
      <w:bCs/>
    </w:rPr>
  </w:style>
  <w:style w:type="numbering" w:styleId="ArticleSection">
    <w:name w:val="Outline List 3"/>
    <w:basedOn w:val="Aucuneliste"/>
    <w:rsid w:val="00F83037"/>
    <w:pPr>
      <w:numPr>
        <w:numId w:val="4"/>
      </w:numPr>
    </w:pPr>
  </w:style>
  <w:style w:type="paragraph" w:styleId="Index1">
    <w:name w:val="index 1"/>
    <w:basedOn w:val="Normal"/>
    <w:next w:val="Normal"/>
    <w:autoRedefine/>
    <w:semiHidden/>
    <w:rsid w:val="00F83037"/>
    <w:pPr>
      <w:ind w:left="240" w:hanging="240"/>
    </w:pPr>
    <w:rPr>
      <w:sz w:val="18"/>
      <w:szCs w:val="18"/>
    </w:rPr>
  </w:style>
  <w:style w:type="numbering" w:customStyle="1" w:styleId="Style1">
    <w:name w:val="Style1"/>
    <w:rsid w:val="00F83037"/>
    <w:pPr>
      <w:numPr>
        <w:numId w:val="5"/>
      </w:numPr>
    </w:pPr>
  </w:style>
  <w:style w:type="paragraph" w:styleId="Index2">
    <w:name w:val="index 2"/>
    <w:basedOn w:val="Normal"/>
    <w:next w:val="Normal"/>
    <w:autoRedefine/>
    <w:semiHidden/>
    <w:rsid w:val="00F83037"/>
    <w:pPr>
      <w:ind w:left="480" w:hanging="240"/>
    </w:pPr>
    <w:rPr>
      <w:sz w:val="18"/>
      <w:szCs w:val="18"/>
    </w:rPr>
  </w:style>
  <w:style w:type="paragraph" w:styleId="Index3">
    <w:name w:val="index 3"/>
    <w:basedOn w:val="Normal"/>
    <w:next w:val="Normal"/>
    <w:autoRedefine/>
    <w:semiHidden/>
    <w:rsid w:val="00F83037"/>
    <w:pPr>
      <w:ind w:left="720" w:hanging="240"/>
    </w:pPr>
    <w:rPr>
      <w:sz w:val="18"/>
      <w:szCs w:val="18"/>
    </w:rPr>
  </w:style>
  <w:style w:type="paragraph" w:styleId="Index4">
    <w:name w:val="index 4"/>
    <w:basedOn w:val="Normal"/>
    <w:next w:val="Normal"/>
    <w:autoRedefine/>
    <w:semiHidden/>
    <w:rsid w:val="00F83037"/>
    <w:pPr>
      <w:ind w:left="960" w:hanging="240"/>
    </w:pPr>
    <w:rPr>
      <w:sz w:val="18"/>
      <w:szCs w:val="18"/>
    </w:rPr>
  </w:style>
  <w:style w:type="paragraph" w:styleId="Index5">
    <w:name w:val="index 5"/>
    <w:basedOn w:val="Normal"/>
    <w:next w:val="Normal"/>
    <w:autoRedefine/>
    <w:semiHidden/>
    <w:rsid w:val="00F83037"/>
    <w:pPr>
      <w:ind w:left="1200" w:hanging="240"/>
    </w:pPr>
    <w:rPr>
      <w:sz w:val="18"/>
      <w:szCs w:val="18"/>
    </w:rPr>
  </w:style>
  <w:style w:type="paragraph" w:styleId="Index6">
    <w:name w:val="index 6"/>
    <w:basedOn w:val="Normal"/>
    <w:next w:val="Normal"/>
    <w:autoRedefine/>
    <w:semiHidden/>
    <w:rsid w:val="00F83037"/>
    <w:pPr>
      <w:ind w:left="1440" w:hanging="240"/>
    </w:pPr>
    <w:rPr>
      <w:sz w:val="18"/>
      <w:szCs w:val="18"/>
    </w:rPr>
  </w:style>
  <w:style w:type="paragraph" w:styleId="Index7">
    <w:name w:val="index 7"/>
    <w:basedOn w:val="Normal"/>
    <w:next w:val="Normal"/>
    <w:autoRedefine/>
    <w:semiHidden/>
    <w:rsid w:val="00F83037"/>
    <w:pPr>
      <w:ind w:left="1680" w:hanging="240"/>
    </w:pPr>
    <w:rPr>
      <w:sz w:val="18"/>
      <w:szCs w:val="18"/>
    </w:rPr>
  </w:style>
  <w:style w:type="paragraph" w:styleId="Index8">
    <w:name w:val="index 8"/>
    <w:basedOn w:val="Normal"/>
    <w:next w:val="Normal"/>
    <w:autoRedefine/>
    <w:semiHidden/>
    <w:rsid w:val="00F83037"/>
    <w:pPr>
      <w:ind w:left="1920" w:hanging="240"/>
    </w:pPr>
    <w:rPr>
      <w:sz w:val="18"/>
      <w:szCs w:val="18"/>
    </w:rPr>
  </w:style>
  <w:style w:type="paragraph" w:styleId="Index9">
    <w:name w:val="index 9"/>
    <w:basedOn w:val="Normal"/>
    <w:next w:val="Normal"/>
    <w:autoRedefine/>
    <w:semiHidden/>
    <w:rsid w:val="00F83037"/>
    <w:pPr>
      <w:ind w:left="2160" w:hanging="240"/>
    </w:pPr>
    <w:rPr>
      <w:sz w:val="18"/>
      <w:szCs w:val="18"/>
    </w:rPr>
  </w:style>
  <w:style w:type="paragraph" w:styleId="Titreindex">
    <w:name w:val="index heading"/>
    <w:basedOn w:val="Normal"/>
    <w:next w:val="Index1"/>
    <w:semiHidden/>
    <w:rsid w:val="00F83037"/>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Arial" w:hAnsi="Arial" w:cs="Arial"/>
      <w:b/>
      <w:bCs/>
      <w:sz w:val="22"/>
      <w:szCs w:val="22"/>
    </w:rPr>
  </w:style>
  <w:style w:type="paragraph" w:customStyle="1" w:styleId="StyleTitre1Arial11ptSoulignementpais">
    <w:name w:val="Style Titre 1 + Arial 11 pt Soulignement épais"/>
    <w:basedOn w:val="Titre1"/>
    <w:link w:val="StyleTitre1Arial11ptSoulignementpaisCar"/>
    <w:autoRedefine/>
    <w:rsid w:val="008C0A61"/>
    <w:pPr>
      <w:ind w:left="432" w:hanging="432"/>
    </w:pPr>
    <w:rPr>
      <w:rFonts w:ascii="Arial" w:hAnsi="Arial"/>
      <w:sz w:val="22"/>
      <w:u w:val="thick"/>
    </w:rPr>
  </w:style>
  <w:style w:type="character" w:customStyle="1" w:styleId="StyleTitre1Arial11ptSoulignementpaisCar">
    <w:name w:val="Style Titre 1 + Arial 11 pt Soulignement épais Car"/>
    <w:link w:val="StyleTitre1Arial11ptSoulignementpais"/>
    <w:rsid w:val="008C0A61"/>
    <w:rPr>
      <w:rFonts w:ascii="Arial" w:hAnsi="Arial"/>
      <w:b/>
      <w:bCs/>
      <w:sz w:val="22"/>
      <w:u w:val="thick"/>
    </w:rPr>
  </w:style>
  <w:style w:type="paragraph" w:styleId="Paragraphedeliste">
    <w:name w:val="List Paragraph"/>
    <w:basedOn w:val="Normal"/>
    <w:uiPriority w:val="34"/>
    <w:qFormat/>
    <w:rsid w:val="00B00C8A"/>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64062F"/>
    <w:rPr>
      <w:rFonts w:ascii="Palatino Linotype" w:hAnsi="Palatino Linotype" w:cs="Courier New"/>
      <w:color w:val="000000"/>
      <w:sz w:val="22"/>
      <w:szCs w:val="24"/>
    </w:rPr>
  </w:style>
  <w:style w:type="paragraph" w:styleId="Listepuces">
    <w:name w:val="List Bullet"/>
    <w:basedOn w:val="Normal"/>
    <w:autoRedefine/>
    <w:rsid w:val="00210F57"/>
    <w:pPr>
      <w:numPr>
        <w:numId w:val="9"/>
      </w:numPr>
    </w:pPr>
    <w:rPr>
      <w:rFonts w:ascii="Arial" w:hAnsi="Arial"/>
      <w:sz w:val="20"/>
      <w:szCs w:val="20"/>
    </w:rPr>
  </w:style>
  <w:style w:type="table" w:customStyle="1" w:styleId="TableNormal">
    <w:name w:val="Table Normal"/>
    <w:uiPriority w:val="2"/>
    <w:semiHidden/>
    <w:unhideWhenUsed/>
    <w:qFormat/>
    <w:rsid w:val="0007567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Rvision">
    <w:name w:val="Revision"/>
    <w:hidden/>
    <w:uiPriority w:val="99"/>
    <w:semiHidden/>
    <w:rsid w:val="00FA0266"/>
    <w:rPr>
      <w:sz w:val="24"/>
      <w:szCs w:val="24"/>
    </w:rPr>
  </w:style>
  <w:style w:type="character" w:customStyle="1" w:styleId="CommentaireCar">
    <w:name w:val="Commentaire Car"/>
    <w:basedOn w:val="Policepardfaut"/>
    <w:link w:val="Commentaire"/>
    <w:semiHidden/>
    <w:rsid w:val="00602086"/>
  </w:style>
  <w:style w:type="character" w:customStyle="1" w:styleId="AucunA">
    <w:name w:val="Aucun A"/>
    <w:rsid w:val="008E4D37"/>
  </w:style>
  <w:style w:type="character" w:styleId="Mentionnonrsolue">
    <w:name w:val="Unresolved Mention"/>
    <w:basedOn w:val="Policepardfaut"/>
    <w:uiPriority w:val="99"/>
    <w:semiHidden/>
    <w:unhideWhenUsed/>
    <w:rsid w:val="008A0DA9"/>
    <w:rPr>
      <w:color w:val="605E5C"/>
      <w:shd w:val="clear" w:color="auto" w:fill="E1DFDD"/>
    </w:rPr>
  </w:style>
  <w:style w:type="character" w:styleId="Lienhypertextesuivivisit">
    <w:name w:val="FollowedHyperlink"/>
    <w:basedOn w:val="Policepardfaut"/>
    <w:semiHidden/>
    <w:unhideWhenUsed/>
    <w:rsid w:val="008A0D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9738">
      <w:bodyDiv w:val="1"/>
      <w:marLeft w:val="0"/>
      <w:marRight w:val="0"/>
      <w:marTop w:val="0"/>
      <w:marBottom w:val="0"/>
      <w:divBdr>
        <w:top w:val="none" w:sz="0" w:space="0" w:color="auto"/>
        <w:left w:val="none" w:sz="0" w:space="0" w:color="auto"/>
        <w:bottom w:val="none" w:sz="0" w:space="0" w:color="auto"/>
        <w:right w:val="none" w:sz="0" w:space="0" w:color="auto"/>
      </w:divBdr>
    </w:div>
    <w:div w:id="138807434">
      <w:bodyDiv w:val="1"/>
      <w:marLeft w:val="0"/>
      <w:marRight w:val="0"/>
      <w:marTop w:val="0"/>
      <w:marBottom w:val="0"/>
      <w:divBdr>
        <w:top w:val="none" w:sz="0" w:space="0" w:color="auto"/>
        <w:left w:val="none" w:sz="0" w:space="0" w:color="auto"/>
        <w:bottom w:val="none" w:sz="0" w:space="0" w:color="auto"/>
        <w:right w:val="none" w:sz="0" w:space="0" w:color="auto"/>
      </w:divBdr>
    </w:div>
    <w:div w:id="230895722">
      <w:bodyDiv w:val="1"/>
      <w:marLeft w:val="0"/>
      <w:marRight w:val="0"/>
      <w:marTop w:val="0"/>
      <w:marBottom w:val="0"/>
      <w:divBdr>
        <w:top w:val="none" w:sz="0" w:space="0" w:color="auto"/>
        <w:left w:val="none" w:sz="0" w:space="0" w:color="auto"/>
        <w:bottom w:val="none" w:sz="0" w:space="0" w:color="auto"/>
        <w:right w:val="none" w:sz="0" w:space="0" w:color="auto"/>
      </w:divBdr>
    </w:div>
    <w:div w:id="270170083">
      <w:bodyDiv w:val="1"/>
      <w:marLeft w:val="0"/>
      <w:marRight w:val="0"/>
      <w:marTop w:val="0"/>
      <w:marBottom w:val="0"/>
      <w:divBdr>
        <w:top w:val="none" w:sz="0" w:space="0" w:color="auto"/>
        <w:left w:val="none" w:sz="0" w:space="0" w:color="auto"/>
        <w:bottom w:val="none" w:sz="0" w:space="0" w:color="auto"/>
        <w:right w:val="none" w:sz="0" w:space="0" w:color="auto"/>
      </w:divBdr>
    </w:div>
    <w:div w:id="320937081">
      <w:bodyDiv w:val="1"/>
      <w:marLeft w:val="0"/>
      <w:marRight w:val="0"/>
      <w:marTop w:val="0"/>
      <w:marBottom w:val="0"/>
      <w:divBdr>
        <w:top w:val="none" w:sz="0" w:space="0" w:color="auto"/>
        <w:left w:val="none" w:sz="0" w:space="0" w:color="auto"/>
        <w:bottom w:val="none" w:sz="0" w:space="0" w:color="auto"/>
        <w:right w:val="none" w:sz="0" w:space="0" w:color="auto"/>
      </w:divBdr>
    </w:div>
    <w:div w:id="410811435">
      <w:bodyDiv w:val="1"/>
      <w:marLeft w:val="0"/>
      <w:marRight w:val="0"/>
      <w:marTop w:val="0"/>
      <w:marBottom w:val="0"/>
      <w:divBdr>
        <w:top w:val="none" w:sz="0" w:space="0" w:color="auto"/>
        <w:left w:val="none" w:sz="0" w:space="0" w:color="auto"/>
        <w:bottom w:val="none" w:sz="0" w:space="0" w:color="auto"/>
        <w:right w:val="none" w:sz="0" w:space="0" w:color="auto"/>
      </w:divBdr>
    </w:div>
    <w:div w:id="618756595">
      <w:bodyDiv w:val="1"/>
      <w:marLeft w:val="0"/>
      <w:marRight w:val="0"/>
      <w:marTop w:val="0"/>
      <w:marBottom w:val="0"/>
      <w:divBdr>
        <w:top w:val="none" w:sz="0" w:space="0" w:color="auto"/>
        <w:left w:val="none" w:sz="0" w:space="0" w:color="auto"/>
        <w:bottom w:val="none" w:sz="0" w:space="0" w:color="auto"/>
        <w:right w:val="none" w:sz="0" w:space="0" w:color="auto"/>
      </w:divBdr>
    </w:div>
    <w:div w:id="666323183">
      <w:bodyDiv w:val="1"/>
      <w:marLeft w:val="0"/>
      <w:marRight w:val="0"/>
      <w:marTop w:val="0"/>
      <w:marBottom w:val="0"/>
      <w:divBdr>
        <w:top w:val="none" w:sz="0" w:space="0" w:color="auto"/>
        <w:left w:val="none" w:sz="0" w:space="0" w:color="auto"/>
        <w:bottom w:val="none" w:sz="0" w:space="0" w:color="auto"/>
        <w:right w:val="none" w:sz="0" w:space="0" w:color="auto"/>
      </w:divBdr>
    </w:div>
    <w:div w:id="724911209">
      <w:bodyDiv w:val="1"/>
      <w:marLeft w:val="0"/>
      <w:marRight w:val="0"/>
      <w:marTop w:val="0"/>
      <w:marBottom w:val="0"/>
      <w:divBdr>
        <w:top w:val="none" w:sz="0" w:space="0" w:color="auto"/>
        <w:left w:val="none" w:sz="0" w:space="0" w:color="auto"/>
        <w:bottom w:val="none" w:sz="0" w:space="0" w:color="auto"/>
        <w:right w:val="none" w:sz="0" w:space="0" w:color="auto"/>
      </w:divBdr>
    </w:div>
    <w:div w:id="780883781">
      <w:bodyDiv w:val="1"/>
      <w:marLeft w:val="0"/>
      <w:marRight w:val="0"/>
      <w:marTop w:val="0"/>
      <w:marBottom w:val="0"/>
      <w:divBdr>
        <w:top w:val="none" w:sz="0" w:space="0" w:color="auto"/>
        <w:left w:val="none" w:sz="0" w:space="0" w:color="auto"/>
        <w:bottom w:val="none" w:sz="0" w:space="0" w:color="auto"/>
        <w:right w:val="none" w:sz="0" w:space="0" w:color="auto"/>
      </w:divBdr>
    </w:div>
    <w:div w:id="805506685">
      <w:bodyDiv w:val="1"/>
      <w:marLeft w:val="0"/>
      <w:marRight w:val="0"/>
      <w:marTop w:val="0"/>
      <w:marBottom w:val="0"/>
      <w:divBdr>
        <w:top w:val="none" w:sz="0" w:space="0" w:color="auto"/>
        <w:left w:val="none" w:sz="0" w:space="0" w:color="auto"/>
        <w:bottom w:val="none" w:sz="0" w:space="0" w:color="auto"/>
        <w:right w:val="none" w:sz="0" w:space="0" w:color="auto"/>
      </w:divBdr>
    </w:div>
    <w:div w:id="818571609">
      <w:bodyDiv w:val="1"/>
      <w:marLeft w:val="0"/>
      <w:marRight w:val="0"/>
      <w:marTop w:val="0"/>
      <w:marBottom w:val="0"/>
      <w:divBdr>
        <w:top w:val="none" w:sz="0" w:space="0" w:color="auto"/>
        <w:left w:val="none" w:sz="0" w:space="0" w:color="auto"/>
        <w:bottom w:val="none" w:sz="0" w:space="0" w:color="auto"/>
        <w:right w:val="none" w:sz="0" w:space="0" w:color="auto"/>
      </w:divBdr>
    </w:div>
    <w:div w:id="834028465">
      <w:bodyDiv w:val="1"/>
      <w:marLeft w:val="0"/>
      <w:marRight w:val="0"/>
      <w:marTop w:val="0"/>
      <w:marBottom w:val="0"/>
      <w:divBdr>
        <w:top w:val="none" w:sz="0" w:space="0" w:color="auto"/>
        <w:left w:val="none" w:sz="0" w:space="0" w:color="auto"/>
        <w:bottom w:val="none" w:sz="0" w:space="0" w:color="auto"/>
        <w:right w:val="none" w:sz="0" w:space="0" w:color="auto"/>
      </w:divBdr>
    </w:div>
    <w:div w:id="948849663">
      <w:bodyDiv w:val="1"/>
      <w:marLeft w:val="0"/>
      <w:marRight w:val="0"/>
      <w:marTop w:val="0"/>
      <w:marBottom w:val="0"/>
      <w:divBdr>
        <w:top w:val="none" w:sz="0" w:space="0" w:color="auto"/>
        <w:left w:val="none" w:sz="0" w:space="0" w:color="auto"/>
        <w:bottom w:val="none" w:sz="0" w:space="0" w:color="auto"/>
        <w:right w:val="none" w:sz="0" w:space="0" w:color="auto"/>
      </w:divBdr>
    </w:div>
    <w:div w:id="959382955">
      <w:bodyDiv w:val="1"/>
      <w:marLeft w:val="0"/>
      <w:marRight w:val="0"/>
      <w:marTop w:val="0"/>
      <w:marBottom w:val="0"/>
      <w:divBdr>
        <w:top w:val="none" w:sz="0" w:space="0" w:color="auto"/>
        <w:left w:val="none" w:sz="0" w:space="0" w:color="auto"/>
        <w:bottom w:val="none" w:sz="0" w:space="0" w:color="auto"/>
        <w:right w:val="none" w:sz="0" w:space="0" w:color="auto"/>
      </w:divBdr>
    </w:div>
    <w:div w:id="1153911682">
      <w:bodyDiv w:val="1"/>
      <w:marLeft w:val="0"/>
      <w:marRight w:val="0"/>
      <w:marTop w:val="0"/>
      <w:marBottom w:val="0"/>
      <w:divBdr>
        <w:top w:val="none" w:sz="0" w:space="0" w:color="auto"/>
        <w:left w:val="none" w:sz="0" w:space="0" w:color="auto"/>
        <w:bottom w:val="none" w:sz="0" w:space="0" w:color="auto"/>
        <w:right w:val="none" w:sz="0" w:space="0" w:color="auto"/>
      </w:divBdr>
    </w:div>
    <w:div w:id="1315987362">
      <w:bodyDiv w:val="1"/>
      <w:marLeft w:val="0"/>
      <w:marRight w:val="0"/>
      <w:marTop w:val="0"/>
      <w:marBottom w:val="0"/>
      <w:divBdr>
        <w:top w:val="none" w:sz="0" w:space="0" w:color="auto"/>
        <w:left w:val="none" w:sz="0" w:space="0" w:color="auto"/>
        <w:bottom w:val="none" w:sz="0" w:space="0" w:color="auto"/>
        <w:right w:val="none" w:sz="0" w:space="0" w:color="auto"/>
      </w:divBdr>
    </w:div>
    <w:div w:id="1324815178">
      <w:bodyDiv w:val="1"/>
      <w:marLeft w:val="0"/>
      <w:marRight w:val="0"/>
      <w:marTop w:val="0"/>
      <w:marBottom w:val="0"/>
      <w:divBdr>
        <w:top w:val="none" w:sz="0" w:space="0" w:color="auto"/>
        <w:left w:val="none" w:sz="0" w:space="0" w:color="auto"/>
        <w:bottom w:val="none" w:sz="0" w:space="0" w:color="auto"/>
        <w:right w:val="none" w:sz="0" w:space="0" w:color="auto"/>
      </w:divBdr>
    </w:div>
    <w:div w:id="1331640224">
      <w:bodyDiv w:val="1"/>
      <w:marLeft w:val="0"/>
      <w:marRight w:val="0"/>
      <w:marTop w:val="0"/>
      <w:marBottom w:val="0"/>
      <w:divBdr>
        <w:top w:val="none" w:sz="0" w:space="0" w:color="auto"/>
        <w:left w:val="none" w:sz="0" w:space="0" w:color="auto"/>
        <w:bottom w:val="none" w:sz="0" w:space="0" w:color="auto"/>
        <w:right w:val="none" w:sz="0" w:space="0" w:color="auto"/>
      </w:divBdr>
    </w:div>
    <w:div w:id="1718822771">
      <w:bodyDiv w:val="1"/>
      <w:marLeft w:val="0"/>
      <w:marRight w:val="0"/>
      <w:marTop w:val="0"/>
      <w:marBottom w:val="0"/>
      <w:divBdr>
        <w:top w:val="none" w:sz="0" w:space="0" w:color="auto"/>
        <w:left w:val="none" w:sz="0" w:space="0" w:color="auto"/>
        <w:bottom w:val="none" w:sz="0" w:space="0" w:color="auto"/>
        <w:right w:val="none" w:sz="0" w:space="0" w:color="auto"/>
      </w:divBdr>
    </w:div>
    <w:div w:id="1774595523">
      <w:bodyDiv w:val="1"/>
      <w:marLeft w:val="0"/>
      <w:marRight w:val="0"/>
      <w:marTop w:val="0"/>
      <w:marBottom w:val="0"/>
      <w:divBdr>
        <w:top w:val="none" w:sz="0" w:space="0" w:color="auto"/>
        <w:left w:val="none" w:sz="0" w:space="0" w:color="auto"/>
        <w:bottom w:val="none" w:sz="0" w:space="0" w:color="auto"/>
        <w:right w:val="none" w:sz="0" w:space="0" w:color="auto"/>
      </w:divBdr>
    </w:div>
    <w:div w:id="1840926916">
      <w:bodyDiv w:val="1"/>
      <w:marLeft w:val="0"/>
      <w:marRight w:val="0"/>
      <w:marTop w:val="0"/>
      <w:marBottom w:val="0"/>
      <w:divBdr>
        <w:top w:val="none" w:sz="0" w:space="0" w:color="auto"/>
        <w:left w:val="none" w:sz="0" w:space="0" w:color="auto"/>
        <w:bottom w:val="none" w:sz="0" w:space="0" w:color="auto"/>
        <w:right w:val="none" w:sz="0" w:space="0" w:color="auto"/>
      </w:divBdr>
    </w:div>
    <w:div w:id="1853059046">
      <w:bodyDiv w:val="1"/>
      <w:marLeft w:val="0"/>
      <w:marRight w:val="0"/>
      <w:marTop w:val="0"/>
      <w:marBottom w:val="0"/>
      <w:divBdr>
        <w:top w:val="none" w:sz="0" w:space="0" w:color="auto"/>
        <w:left w:val="none" w:sz="0" w:space="0" w:color="auto"/>
        <w:bottom w:val="none" w:sz="0" w:space="0" w:color="auto"/>
        <w:right w:val="none" w:sz="0" w:space="0" w:color="auto"/>
      </w:divBdr>
    </w:div>
    <w:div w:id="1884441043">
      <w:bodyDiv w:val="1"/>
      <w:marLeft w:val="0"/>
      <w:marRight w:val="0"/>
      <w:marTop w:val="0"/>
      <w:marBottom w:val="0"/>
      <w:divBdr>
        <w:top w:val="none" w:sz="0" w:space="0" w:color="auto"/>
        <w:left w:val="none" w:sz="0" w:space="0" w:color="auto"/>
        <w:bottom w:val="none" w:sz="0" w:space="0" w:color="auto"/>
        <w:right w:val="none" w:sz="0" w:space="0" w:color="auto"/>
      </w:divBdr>
    </w:div>
    <w:div w:id="213289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bdelkader.biada@cea.fr" TargetMode="External"/><Relationship Id="rId13" Type="http://schemas.openxmlformats.org/officeDocument/2006/relationships/hyperlink" Target="https://chorus-pro.gouv.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LANCES@cea.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3C-Fournisseur_GRE@cea.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isabelle.borel@cea.fr" TargetMode="External"/><Relationship Id="rId4" Type="http://schemas.openxmlformats.org/officeDocument/2006/relationships/settings" Target="settings.xml"/><Relationship Id="rId9" Type="http://schemas.openxmlformats.org/officeDocument/2006/relationships/hyperlink" Target="mailto:clemence.mekmene@cea.f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853BA-E13D-4B03-8849-804BF05AD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Pages>
  <Words>3891</Words>
  <Characters>22244</Characters>
  <Application>Microsoft Office Word</Application>
  <DocSecurity>0</DocSecurity>
  <Lines>185</Lines>
  <Paragraphs>52</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26083</CharactersWithSpaces>
  <SharedDoc>false</SharedDoc>
  <HLinks>
    <vt:vector size="402" baseType="variant">
      <vt:variant>
        <vt:i4>1507377</vt:i4>
      </vt:variant>
      <vt:variant>
        <vt:i4>398</vt:i4>
      </vt:variant>
      <vt:variant>
        <vt:i4>0</vt:i4>
      </vt:variant>
      <vt:variant>
        <vt:i4>5</vt:i4>
      </vt:variant>
      <vt:variant>
        <vt:lpwstr/>
      </vt:variant>
      <vt:variant>
        <vt:lpwstr>_Toc353185912</vt:lpwstr>
      </vt:variant>
      <vt:variant>
        <vt:i4>1507377</vt:i4>
      </vt:variant>
      <vt:variant>
        <vt:i4>392</vt:i4>
      </vt:variant>
      <vt:variant>
        <vt:i4>0</vt:i4>
      </vt:variant>
      <vt:variant>
        <vt:i4>5</vt:i4>
      </vt:variant>
      <vt:variant>
        <vt:lpwstr/>
      </vt:variant>
      <vt:variant>
        <vt:lpwstr>_Toc353185911</vt:lpwstr>
      </vt:variant>
      <vt:variant>
        <vt:i4>1507377</vt:i4>
      </vt:variant>
      <vt:variant>
        <vt:i4>386</vt:i4>
      </vt:variant>
      <vt:variant>
        <vt:i4>0</vt:i4>
      </vt:variant>
      <vt:variant>
        <vt:i4>5</vt:i4>
      </vt:variant>
      <vt:variant>
        <vt:lpwstr/>
      </vt:variant>
      <vt:variant>
        <vt:lpwstr>_Toc353185910</vt:lpwstr>
      </vt:variant>
      <vt:variant>
        <vt:i4>1441841</vt:i4>
      </vt:variant>
      <vt:variant>
        <vt:i4>380</vt:i4>
      </vt:variant>
      <vt:variant>
        <vt:i4>0</vt:i4>
      </vt:variant>
      <vt:variant>
        <vt:i4>5</vt:i4>
      </vt:variant>
      <vt:variant>
        <vt:lpwstr/>
      </vt:variant>
      <vt:variant>
        <vt:lpwstr>_Toc353185909</vt:lpwstr>
      </vt:variant>
      <vt:variant>
        <vt:i4>1441841</vt:i4>
      </vt:variant>
      <vt:variant>
        <vt:i4>374</vt:i4>
      </vt:variant>
      <vt:variant>
        <vt:i4>0</vt:i4>
      </vt:variant>
      <vt:variant>
        <vt:i4>5</vt:i4>
      </vt:variant>
      <vt:variant>
        <vt:lpwstr/>
      </vt:variant>
      <vt:variant>
        <vt:lpwstr>_Toc353185908</vt:lpwstr>
      </vt:variant>
      <vt:variant>
        <vt:i4>1441841</vt:i4>
      </vt:variant>
      <vt:variant>
        <vt:i4>368</vt:i4>
      </vt:variant>
      <vt:variant>
        <vt:i4>0</vt:i4>
      </vt:variant>
      <vt:variant>
        <vt:i4>5</vt:i4>
      </vt:variant>
      <vt:variant>
        <vt:lpwstr/>
      </vt:variant>
      <vt:variant>
        <vt:lpwstr>_Toc353185907</vt:lpwstr>
      </vt:variant>
      <vt:variant>
        <vt:i4>1441841</vt:i4>
      </vt:variant>
      <vt:variant>
        <vt:i4>362</vt:i4>
      </vt:variant>
      <vt:variant>
        <vt:i4>0</vt:i4>
      </vt:variant>
      <vt:variant>
        <vt:i4>5</vt:i4>
      </vt:variant>
      <vt:variant>
        <vt:lpwstr/>
      </vt:variant>
      <vt:variant>
        <vt:lpwstr>_Toc353185906</vt:lpwstr>
      </vt:variant>
      <vt:variant>
        <vt:i4>1441841</vt:i4>
      </vt:variant>
      <vt:variant>
        <vt:i4>356</vt:i4>
      </vt:variant>
      <vt:variant>
        <vt:i4>0</vt:i4>
      </vt:variant>
      <vt:variant>
        <vt:i4>5</vt:i4>
      </vt:variant>
      <vt:variant>
        <vt:lpwstr/>
      </vt:variant>
      <vt:variant>
        <vt:lpwstr>_Toc353185905</vt:lpwstr>
      </vt:variant>
      <vt:variant>
        <vt:i4>1441841</vt:i4>
      </vt:variant>
      <vt:variant>
        <vt:i4>350</vt:i4>
      </vt:variant>
      <vt:variant>
        <vt:i4>0</vt:i4>
      </vt:variant>
      <vt:variant>
        <vt:i4>5</vt:i4>
      </vt:variant>
      <vt:variant>
        <vt:lpwstr/>
      </vt:variant>
      <vt:variant>
        <vt:lpwstr>_Toc353185904</vt:lpwstr>
      </vt:variant>
      <vt:variant>
        <vt:i4>1441841</vt:i4>
      </vt:variant>
      <vt:variant>
        <vt:i4>344</vt:i4>
      </vt:variant>
      <vt:variant>
        <vt:i4>0</vt:i4>
      </vt:variant>
      <vt:variant>
        <vt:i4>5</vt:i4>
      </vt:variant>
      <vt:variant>
        <vt:lpwstr/>
      </vt:variant>
      <vt:variant>
        <vt:lpwstr>_Toc353185903</vt:lpwstr>
      </vt:variant>
      <vt:variant>
        <vt:i4>1441841</vt:i4>
      </vt:variant>
      <vt:variant>
        <vt:i4>338</vt:i4>
      </vt:variant>
      <vt:variant>
        <vt:i4>0</vt:i4>
      </vt:variant>
      <vt:variant>
        <vt:i4>5</vt:i4>
      </vt:variant>
      <vt:variant>
        <vt:lpwstr/>
      </vt:variant>
      <vt:variant>
        <vt:lpwstr>_Toc353185902</vt:lpwstr>
      </vt:variant>
      <vt:variant>
        <vt:i4>1441841</vt:i4>
      </vt:variant>
      <vt:variant>
        <vt:i4>332</vt:i4>
      </vt:variant>
      <vt:variant>
        <vt:i4>0</vt:i4>
      </vt:variant>
      <vt:variant>
        <vt:i4>5</vt:i4>
      </vt:variant>
      <vt:variant>
        <vt:lpwstr/>
      </vt:variant>
      <vt:variant>
        <vt:lpwstr>_Toc353185901</vt:lpwstr>
      </vt:variant>
      <vt:variant>
        <vt:i4>1441841</vt:i4>
      </vt:variant>
      <vt:variant>
        <vt:i4>326</vt:i4>
      </vt:variant>
      <vt:variant>
        <vt:i4>0</vt:i4>
      </vt:variant>
      <vt:variant>
        <vt:i4>5</vt:i4>
      </vt:variant>
      <vt:variant>
        <vt:lpwstr/>
      </vt:variant>
      <vt:variant>
        <vt:lpwstr>_Toc353185900</vt:lpwstr>
      </vt:variant>
      <vt:variant>
        <vt:i4>2031664</vt:i4>
      </vt:variant>
      <vt:variant>
        <vt:i4>320</vt:i4>
      </vt:variant>
      <vt:variant>
        <vt:i4>0</vt:i4>
      </vt:variant>
      <vt:variant>
        <vt:i4>5</vt:i4>
      </vt:variant>
      <vt:variant>
        <vt:lpwstr/>
      </vt:variant>
      <vt:variant>
        <vt:lpwstr>_Toc353185899</vt:lpwstr>
      </vt:variant>
      <vt:variant>
        <vt:i4>2031664</vt:i4>
      </vt:variant>
      <vt:variant>
        <vt:i4>314</vt:i4>
      </vt:variant>
      <vt:variant>
        <vt:i4>0</vt:i4>
      </vt:variant>
      <vt:variant>
        <vt:i4>5</vt:i4>
      </vt:variant>
      <vt:variant>
        <vt:lpwstr/>
      </vt:variant>
      <vt:variant>
        <vt:lpwstr>_Toc353185898</vt:lpwstr>
      </vt:variant>
      <vt:variant>
        <vt:i4>2031664</vt:i4>
      </vt:variant>
      <vt:variant>
        <vt:i4>308</vt:i4>
      </vt:variant>
      <vt:variant>
        <vt:i4>0</vt:i4>
      </vt:variant>
      <vt:variant>
        <vt:i4>5</vt:i4>
      </vt:variant>
      <vt:variant>
        <vt:lpwstr/>
      </vt:variant>
      <vt:variant>
        <vt:lpwstr>_Toc353185897</vt:lpwstr>
      </vt:variant>
      <vt:variant>
        <vt:i4>2031664</vt:i4>
      </vt:variant>
      <vt:variant>
        <vt:i4>302</vt:i4>
      </vt:variant>
      <vt:variant>
        <vt:i4>0</vt:i4>
      </vt:variant>
      <vt:variant>
        <vt:i4>5</vt:i4>
      </vt:variant>
      <vt:variant>
        <vt:lpwstr/>
      </vt:variant>
      <vt:variant>
        <vt:lpwstr>_Toc353185896</vt:lpwstr>
      </vt:variant>
      <vt:variant>
        <vt:i4>2031664</vt:i4>
      </vt:variant>
      <vt:variant>
        <vt:i4>296</vt:i4>
      </vt:variant>
      <vt:variant>
        <vt:i4>0</vt:i4>
      </vt:variant>
      <vt:variant>
        <vt:i4>5</vt:i4>
      </vt:variant>
      <vt:variant>
        <vt:lpwstr/>
      </vt:variant>
      <vt:variant>
        <vt:lpwstr>_Toc353185895</vt:lpwstr>
      </vt:variant>
      <vt:variant>
        <vt:i4>2031664</vt:i4>
      </vt:variant>
      <vt:variant>
        <vt:i4>290</vt:i4>
      </vt:variant>
      <vt:variant>
        <vt:i4>0</vt:i4>
      </vt:variant>
      <vt:variant>
        <vt:i4>5</vt:i4>
      </vt:variant>
      <vt:variant>
        <vt:lpwstr/>
      </vt:variant>
      <vt:variant>
        <vt:lpwstr>_Toc353185894</vt:lpwstr>
      </vt:variant>
      <vt:variant>
        <vt:i4>2031664</vt:i4>
      </vt:variant>
      <vt:variant>
        <vt:i4>284</vt:i4>
      </vt:variant>
      <vt:variant>
        <vt:i4>0</vt:i4>
      </vt:variant>
      <vt:variant>
        <vt:i4>5</vt:i4>
      </vt:variant>
      <vt:variant>
        <vt:lpwstr/>
      </vt:variant>
      <vt:variant>
        <vt:lpwstr>_Toc353185893</vt:lpwstr>
      </vt:variant>
      <vt:variant>
        <vt:i4>2031664</vt:i4>
      </vt:variant>
      <vt:variant>
        <vt:i4>278</vt:i4>
      </vt:variant>
      <vt:variant>
        <vt:i4>0</vt:i4>
      </vt:variant>
      <vt:variant>
        <vt:i4>5</vt:i4>
      </vt:variant>
      <vt:variant>
        <vt:lpwstr/>
      </vt:variant>
      <vt:variant>
        <vt:lpwstr>_Toc353185892</vt:lpwstr>
      </vt:variant>
      <vt:variant>
        <vt:i4>2031664</vt:i4>
      </vt:variant>
      <vt:variant>
        <vt:i4>272</vt:i4>
      </vt:variant>
      <vt:variant>
        <vt:i4>0</vt:i4>
      </vt:variant>
      <vt:variant>
        <vt:i4>5</vt:i4>
      </vt:variant>
      <vt:variant>
        <vt:lpwstr/>
      </vt:variant>
      <vt:variant>
        <vt:lpwstr>_Toc353185891</vt:lpwstr>
      </vt:variant>
      <vt:variant>
        <vt:i4>2031664</vt:i4>
      </vt:variant>
      <vt:variant>
        <vt:i4>266</vt:i4>
      </vt:variant>
      <vt:variant>
        <vt:i4>0</vt:i4>
      </vt:variant>
      <vt:variant>
        <vt:i4>5</vt:i4>
      </vt:variant>
      <vt:variant>
        <vt:lpwstr/>
      </vt:variant>
      <vt:variant>
        <vt:lpwstr>_Toc353185890</vt:lpwstr>
      </vt:variant>
      <vt:variant>
        <vt:i4>1966128</vt:i4>
      </vt:variant>
      <vt:variant>
        <vt:i4>260</vt:i4>
      </vt:variant>
      <vt:variant>
        <vt:i4>0</vt:i4>
      </vt:variant>
      <vt:variant>
        <vt:i4>5</vt:i4>
      </vt:variant>
      <vt:variant>
        <vt:lpwstr/>
      </vt:variant>
      <vt:variant>
        <vt:lpwstr>_Toc353185889</vt:lpwstr>
      </vt:variant>
      <vt:variant>
        <vt:i4>1966128</vt:i4>
      </vt:variant>
      <vt:variant>
        <vt:i4>254</vt:i4>
      </vt:variant>
      <vt:variant>
        <vt:i4>0</vt:i4>
      </vt:variant>
      <vt:variant>
        <vt:i4>5</vt:i4>
      </vt:variant>
      <vt:variant>
        <vt:lpwstr/>
      </vt:variant>
      <vt:variant>
        <vt:lpwstr>_Toc353185888</vt:lpwstr>
      </vt:variant>
      <vt:variant>
        <vt:i4>1966128</vt:i4>
      </vt:variant>
      <vt:variant>
        <vt:i4>248</vt:i4>
      </vt:variant>
      <vt:variant>
        <vt:i4>0</vt:i4>
      </vt:variant>
      <vt:variant>
        <vt:i4>5</vt:i4>
      </vt:variant>
      <vt:variant>
        <vt:lpwstr/>
      </vt:variant>
      <vt:variant>
        <vt:lpwstr>_Toc353185887</vt:lpwstr>
      </vt:variant>
      <vt:variant>
        <vt:i4>1966128</vt:i4>
      </vt:variant>
      <vt:variant>
        <vt:i4>242</vt:i4>
      </vt:variant>
      <vt:variant>
        <vt:i4>0</vt:i4>
      </vt:variant>
      <vt:variant>
        <vt:i4>5</vt:i4>
      </vt:variant>
      <vt:variant>
        <vt:lpwstr/>
      </vt:variant>
      <vt:variant>
        <vt:lpwstr>_Toc353185886</vt:lpwstr>
      </vt:variant>
      <vt:variant>
        <vt:i4>1966128</vt:i4>
      </vt:variant>
      <vt:variant>
        <vt:i4>236</vt:i4>
      </vt:variant>
      <vt:variant>
        <vt:i4>0</vt:i4>
      </vt:variant>
      <vt:variant>
        <vt:i4>5</vt:i4>
      </vt:variant>
      <vt:variant>
        <vt:lpwstr/>
      </vt:variant>
      <vt:variant>
        <vt:lpwstr>_Toc353185885</vt:lpwstr>
      </vt:variant>
      <vt:variant>
        <vt:i4>1966128</vt:i4>
      </vt:variant>
      <vt:variant>
        <vt:i4>230</vt:i4>
      </vt:variant>
      <vt:variant>
        <vt:i4>0</vt:i4>
      </vt:variant>
      <vt:variant>
        <vt:i4>5</vt:i4>
      </vt:variant>
      <vt:variant>
        <vt:lpwstr/>
      </vt:variant>
      <vt:variant>
        <vt:lpwstr>_Toc353185884</vt:lpwstr>
      </vt:variant>
      <vt:variant>
        <vt:i4>1966128</vt:i4>
      </vt:variant>
      <vt:variant>
        <vt:i4>224</vt:i4>
      </vt:variant>
      <vt:variant>
        <vt:i4>0</vt:i4>
      </vt:variant>
      <vt:variant>
        <vt:i4>5</vt:i4>
      </vt:variant>
      <vt:variant>
        <vt:lpwstr/>
      </vt:variant>
      <vt:variant>
        <vt:lpwstr>_Toc353185883</vt:lpwstr>
      </vt:variant>
      <vt:variant>
        <vt:i4>1966128</vt:i4>
      </vt:variant>
      <vt:variant>
        <vt:i4>218</vt:i4>
      </vt:variant>
      <vt:variant>
        <vt:i4>0</vt:i4>
      </vt:variant>
      <vt:variant>
        <vt:i4>5</vt:i4>
      </vt:variant>
      <vt:variant>
        <vt:lpwstr/>
      </vt:variant>
      <vt:variant>
        <vt:lpwstr>_Toc353185882</vt:lpwstr>
      </vt:variant>
      <vt:variant>
        <vt:i4>1966128</vt:i4>
      </vt:variant>
      <vt:variant>
        <vt:i4>212</vt:i4>
      </vt:variant>
      <vt:variant>
        <vt:i4>0</vt:i4>
      </vt:variant>
      <vt:variant>
        <vt:i4>5</vt:i4>
      </vt:variant>
      <vt:variant>
        <vt:lpwstr/>
      </vt:variant>
      <vt:variant>
        <vt:lpwstr>_Toc353185881</vt:lpwstr>
      </vt:variant>
      <vt:variant>
        <vt:i4>1966128</vt:i4>
      </vt:variant>
      <vt:variant>
        <vt:i4>206</vt:i4>
      </vt:variant>
      <vt:variant>
        <vt:i4>0</vt:i4>
      </vt:variant>
      <vt:variant>
        <vt:i4>5</vt:i4>
      </vt:variant>
      <vt:variant>
        <vt:lpwstr/>
      </vt:variant>
      <vt:variant>
        <vt:lpwstr>_Toc353185880</vt:lpwstr>
      </vt:variant>
      <vt:variant>
        <vt:i4>1114160</vt:i4>
      </vt:variant>
      <vt:variant>
        <vt:i4>200</vt:i4>
      </vt:variant>
      <vt:variant>
        <vt:i4>0</vt:i4>
      </vt:variant>
      <vt:variant>
        <vt:i4>5</vt:i4>
      </vt:variant>
      <vt:variant>
        <vt:lpwstr/>
      </vt:variant>
      <vt:variant>
        <vt:lpwstr>_Toc353185879</vt:lpwstr>
      </vt:variant>
      <vt:variant>
        <vt:i4>1114160</vt:i4>
      </vt:variant>
      <vt:variant>
        <vt:i4>194</vt:i4>
      </vt:variant>
      <vt:variant>
        <vt:i4>0</vt:i4>
      </vt:variant>
      <vt:variant>
        <vt:i4>5</vt:i4>
      </vt:variant>
      <vt:variant>
        <vt:lpwstr/>
      </vt:variant>
      <vt:variant>
        <vt:lpwstr>_Toc353185878</vt:lpwstr>
      </vt:variant>
      <vt:variant>
        <vt:i4>1114160</vt:i4>
      </vt:variant>
      <vt:variant>
        <vt:i4>188</vt:i4>
      </vt:variant>
      <vt:variant>
        <vt:i4>0</vt:i4>
      </vt:variant>
      <vt:variant>
        <vt:i4>5</vt:i4>
      </vt:variant>
      <vt:variant>
        <vt:lpwstr/>
      </vt:variant>
      <vt:variant>
        <vt:lpwstr>_Toc353185877</vt:lpwstr>
      </vt:variant>
      <vt:variant>
        <vt:i4>1114160</vt:i4>
      </vt:variant>
      <vt:variant>
        <vt:i4>182</vt:i4>
      </vt:variant>
      <vt:variant>
        <vt:i4>0</vt:i4>
      </vt:variant>
      <vt:variant>
        <vt:i4>5</vt:i4>
      </vt:variant>
      <vt:variant>
        <vt:lpwstr/>
      </vt:variant>
      <vt:variant>
        <vt:lpwstr>_Toc353185876</vt:lpwstr>
      </vt:variant>
      <vt:variant>
        <vt:i4>1114160</vt:i4>
      </vt:variant>
      <vt:variant>
        <vt:i4>176</vt:i4>
      </vt:variant>
      <vt:variant>
        <vt:i4>0</vt:i4>
      </vt:variant>
      <vt:variant>
        <vt:i4>5</vt:i4>
      </vt:variant>
      <vt:variant>
        <vt:lpwstr/>
      </vt:variant>
      <vt:variant>
        <vt:lpwstr>_Toc353185875</vt:lpwstr>
      </vt:variant>
      <vt:variant>
        <vt:i4>1114160</vt:i4>
      </vt:variant>
      <vt:variant>
        <vt:i4>170</vt:i4>
      </vt:variant>
      <vt:variant>
        <vt:i4>0</vt:i4>
      </vt:variant>
      <vt:variant>
        <vt:i4>5</vt:i4>
      </vt:variant>
      <vt:variant>
        <vt:lpwstr/>
      </vt:variant>
      <vt:variant>
        <vt:lpwstr>_Toc353185874</vt:lpwstr>
      </vt:variant>
      <vt:variant>
        <vt:i4>1114160</vt:i4>
      </vt:variant>
      <vt:variant>
        <vt:i4>164</vt:i4>
      </vt:variant>
      <vt:variant>
        <vt:i4>0</vt:i4>
      </vt:variant>
      <vt:variant>
        <vt:i4>5</vt:i4>
      </vt:variant>
      <vt:variant>
        <vt:lpwstr/>
      </vt:variant>
      <vt:variant>
        <vt:lpwstr>_Toc353185873</vt:lpwstr>
      </vt:variant>
      <vt:variant>
        <vt:i4>1114160</vt:i4>
      </vt:variant>
      <vt:variant>
        <vt:i4>158</vt:i4>
      </vt:variant>
      <vt:variant>
        <vt:i4>0</vt:i4>
      </vt:variant>
      <vt:variant>
        <vt:i4>5</vt:i4>
      </vt:variant>
      <vt:variant>
        <vt:lpwstr/>
      </vt:variant>
      <vt:variant>
        <vt:lpwstr>_Toc353185872</vt:lpwstr>
      </vt:variant>
      <vt:variant>
        <vt:i4>1114160</vt:i4>
      </vt:variant>
      <vt:variant>
        <vt:i4>152</vt:i4>
      </vt:variant>
      <vt:variant>
        <vt:i4>0</vt:i4>
      </vt:variant>
      <vt:variant>
        <vt:i4>5</vt:i4>
      </vt:variant>
      <vt:variant>
        <vt:lpwstr/>
      </vt:variant>
      <vt:variant>
        <vt:lpwstr>_Toc353185871</vt:lpwstr>
      </vt:variant>
      <vt:variant>
        <vt:i4>1114160</vt:i4>
      </vt:variant>
      <vt:variant>
        <vt:i4>146</vt:i4>
      </vt:variant>
      <vt:variant>
        <vt:i4>0</vt:i4>
      </vt:variant>
      <vt:variant>
        <vt:i4>5</vt:i4>
      </vt:variant>
      <vt:variant>
        <vt:lpwstr/>
      </vt:variant>
      <vt:variant>
        <vt:lpwstr>_Toc353185870</vt:lpwstr>
      </vt:variant>
      <vt:variant>
        <vt:i4>1048624</vt:i4>
      </vt:variant>
      <vt:variant>
        <vt:i4>140</vt:i4>
      </vt:variant>
      <vt:variant>
        <vt:i4>0</vt:i4>
      </vt:variant>
      <vt:variant>
        <vt:i4>5</vt:i4>
      </vt:variant>
      <vt:variant>
        <vt:lpwstr/>
      </vt:variant>
      <vt:variant>
        <vt:lpwstr>_Toc353185869</vt:lpwstr>
      </vt:variant>
      <vt:variant>
        <vt:i4>1048624</vt:i4>
      </vt:variant>
      <vt:variant>
        <vt:i4>134</vt:i4>
      </vt:variant>
      <vt:variant>
        <vt:i4>0</vt:i4>
      </vt:variant>
      <vt:variant>
        <vt:i4>5</vt:i4>
      </vt:variant>
      <vt:variant>
        <vt:lpwstr/>
      </vt:variant>
      <vt:variant>
        <vt:lpwstr>_Toc353185864</vt:lpwstr>
      </vt:variant>
      <vt:variant>
        <vt:i4>1048624</vt:i4>
      </vt:variant>
      <vt:variant>
        <vt:i4>128</vt:i4>
      </vt:variant>
      <vt:variant>
        <vt:i4>0</vt:i4>
      </vt:variant>
      <vt:variant>
        <vt:i4>5</vt:i4>
      </vt:variant>
      <vt:variant>
        <vt:lpwstr/>
      </vt:variant>
      <vt:variant>
        <vt:lpwstr>_Toc353185862</vt:lpwstr>
      </vt:variant>
      <vt:variant>
        <vt:i4>1048624</vt:i4>
      </vt:variant>
      <vt:variant>
        <vt:i4>122</vt:i4>
      </vt:variant>
      <vt:variant>
        <vt:i4>0</vt:i4>
      </vt:variant>
      <vt:variant>
        <vt:i4>5</vt:i4>
      </vt:variant>
      <vt:variant>
        <vt:lpwstr/>
      </vt:variant>
      <vt:variant>
        <vt:lpwstr>_Toc353185860</vt:lpwstr>
      </vt:variant>
      <vt:variant>
        <vt:i4>1245232</vt:i4>
      </vt:variant>
      <vt:variant>
        <vt:i4>116</vt:i4>
      </vt:variant>
      <vt:variant>
        <vt:i4>0</vt:i4>
      </vt:variant>
      <vt:variant>
        <vt:i4>5</vt:i4>
      </vt:variant>
      <vt:variant>
        <vt:lpwstr/>
      </vt:variant>
      <vt:variant>
        <vt:lpwstr>_Toc353185859</vt:lpwstr>
      </vt:variant>
      <vt:variant>
        <vt:i4>1245232</vt:i4>
      </vt:variant>
      <vt:variant>
        <vt:i4>110</vt:i4>
      </vt:variant>
      <vt:variant>
        <vt:i4>0</vt:i4>
      </vt:variant>
      <vt:variant>
        <vt:i4>5</vt:i4>
      </vt:variant>
      <vt:variant>
        <vt:lpwstr/>
      </vt:variant>
      <vt:variant>
        <vt:lpwstr>_Toc353185858</vt:lpwstr>
      </vt:variant>
      <vt:variant>
        <vt:i4>1245232</vt:i4>
      </vt:variant>
      <vt:variant>
        <vt:i4>104</vt:i4>
      </vt:variant>
      <vt:variant>
        <vt:i4>0</vt:i4>
      </vt:variant>
      <vt:variant>
        <vt:i4>5</vt:i4>
      </vt:variant>
      <vt:variant>
        <vt:lpwstr/>
      </vt:variant>
      <vt:variant>
        <vt:lpwstr>_Toc353185857</vt:lpwstr>
      </vt:variant>
      <vt:variant>
        <vt:i4>1245232</vt:i4>
      </vt:variant>
      <vt:variant>
        <vt:i4>98</vt:i4>
      </vt:variant>
      <vt:variant>
        <vt:i4>0</vt:i4>
      </vt:variant>
      <vt:variant>
        <vt:i4>5</vt:i4>
      </vt:variant>
      <vt:variant>
        <vt:lpwstr/>
      </vt:variant>
      <vt:variant>
        <vt:lpwstr>_Toc353185856</vt:lpwstr>
      </vt:variant>
      <vt:variant>
        <vt:i4>1245232</vt:i4>
      </vt:variant>
      <vt:variant>
        <vt:i4>92</vt:i4>
      </vt:variant>
      <vt:variant>
        <vt:i4>0</vt:i4>
      </vt:variant>
      <vt:variant>
        <vt:i4>5</vt:i4>
      </vt:variant>
      <vt:variant>
        <vt:lpwstr/>
      </vt:variant>
      <vt:variant>
        <vt:lpwstr>_Toc353185853</vt:lpwstr>
      </vt:variant>
      <vt:variant>
        <vt:i4>1245232</vt:i4>
      </vt:variant>
      <vt:variant>
        <vt:i4>86</vt:i4>
      </vt:variant>
      <vt:variant>
        <vt:i4>0</vt:i4>
      </vt:variant>
      <vt:variant>
        <vt:i4>5</vt:i4>
      </vt:variant>
      <vt:variant>
        <vt:lpwstr/>
      </vt:variant>
      <vt:variant>
        <vt:lpwstr>_Toc353185852</vt:lpwstr>
      </vt:variant>
      <vt:variant>
        <vt:i4>1245232</vt:i4>
      </vt:variant>
      <vt:variant>
        <vt:i4>80</vt:i4>
      </vt:variant>
      <vt:variant>
        <vt:i4>0</vt:i4>
      </vt:variant>
      <vt:variant>
        <vt:i4>5</vt:i4>
      </vt:variant>
      <vt:variant>
        <vt:lpwstr/>
      </vt:variant>
      <vt:variant>
        <vt:lpwstr>_Toc353185851</vt:lpwstr>
      </vt:variant>
      <vt:variant>
        <vt:i4>1245232</vt:i4>
      </vt:variant>
      <vt:variant>
        <vt:i4>74</vt:i4>
      </vt:variant>
      <vt:variant>
        <vt:i4>0</vt:i4>
      </vt:variant>
      <vt:variant>
        <vt:i4>5</vt:i4>
      </vt:variant>
      <vt:variant>
        <vt:lpwstr/>
      </vt:variant>
      <vt:variant>
        <vt:lpwstr>_Toc353185850</vt:lpwstr>
      </vt:variant>
      <vt:variant>
        <vt:i4>1179696</vt:i4>
      </vt:variant>
      <vt:variant>
        <vt:i4>68</vt:i4>
      </vt:variant>
      <vt:variant>
        <vt:i4>0</vt:i4>
      </vt:variant>
      <vt:variant>
        <vt:i4>5</vt:i4>
      </vt:variant>
      <vt:variant>
        <vt:lpwstr/>
      </vt:variant>
      <vt:variant>
        <vt:lpwstr>_Toc353185849</vt:lpwstr>
      </vt:variant>
      <vt:variant>
        <vt:i4>1179696</vt:i4>
      </vt:variant>
      <vt:variant>
        <vt:i4>62</vt:i4>
      </vt:variant>
      <vt:variant>
        <vt:i4>0</vt:i4>
      </vt:variant>
      <vt:variant>
        <vt:i4>5</vt:i4>
      </vt:variant>
      <vt:variant>
        <vt:lpwstr/>
      </vt:variant>
      <vt:variant>
        <vt:lpwstr>_Toc353185848</vt:lpwstr>
      </vt:variant>
      <vt:variant>
        <vt:i4>1179696</vt:i4>
      </vt:variant>
      <vt:variant>
        <vt:i4>56</vt:i4>
      </vt:variant>
      <vt:variant>
        <vt:i4>0</vt:i4>
      </vt:variant>
      <vt:variant>
        <vt:i4>5</vt:i4>
      </vt:variant>
      <vt:variant>
        <vt:lpwstr/>
      </vt:variant>
      <vt:variant>
        <vt:lpwstr>_Toc353185847</vt:lpwstr>
      </vt:variant>
      <vt:variant>
        <vt:i4>1179696</vt:i4>
      </vt:variant>
      <vt:variant>
        <vt:i4>50</vt:i4>
      </vt:variant>
      <vt:variant>
        <vt:i4>0</vt:i4>
      </vt:variant>
      <vt:variant>
        <vt:i4>5</vt:i4>
      </vt:variant>
      <vt:variant>
        <vt:lpwstr/>
      </vt:variant>
      <vt:variant>
        <vt:lpwstr>_Toc353185846</vt:lpwstr>
      </vt:variant>
      <vt:variant>
        <vt:i4>1179696</vt:i4>
      </vt:variant>
      <vt:variant>
        <vt:i4>44</vt:i4>
      </vt:variant>
      <vt:variant>
        <vt:i4>0</vt:i4>
      </vt:variant>
      <vt:variant>
        <vt:i4>5</vt:i4>
      </vt:variant>
      <vt:variant>
        <vt:lpwstr/>
      </vt:variant>
      <vt:variant>
        <vt:lpwstr>_Toc353185845</vt:lpwstr>
      </vt:variant>
      <vt:variant>
        <vt:i4>1179696</vt:i4>
      </vt:variant>
      <vt:variant>
        <vt:i4>38</vt:i4>
      </vt:variant>
      <vt:variant>
        <vt:i4>0</vt:i4>
      </vt:variant>
      <vt:variant>
        <vt:i4>5</vt:i4>
      </vt:variant>
      <vt:variant>
        <vt:lpwstr/>
      </vt:variant>
      <vt:variant>
        <vt:lpwstr>_Toc353185844</vt:lpwstr>
      </vt:variant>
      <vt:variant>
        <vt:i4>1179696</vt:i4>
      </vt:variant>
      <vt:variant>
        <vt:i4>32</vt:i4>
      </vt:variant>
      <vt:variant>
        <vt:i4>0</vt:i4>
      </vt:variant>
      <vt:variant>
        <vt:i4>5</vt:i4>
      </vt:variant>
      <vt:variant>
        <vt:lpwstr/>
      </vt:variant>
      <vt:variant>
        <vt:lpwstr>_Toc353185843</vt:lpwstr>
      </vt:variant>
      <vt:variant>
        <vt:i4>1179696</vt:i4>
      </vt:variant>
      <vt:variant>
        <vt:i4>26</vt:i4>
      </vt:variant>
      <vt:variant>
        <vt:i4>0</vt:i4>
      </vt:variant>
      <vt:variant>
        <vt:i4>5</vt:i4>
      </vt:variant>
      <vt:variant>
        <vt:lpwstr/>
      </vt:variant>
      <vt:variant>
        <vt:lpwstr>_Toc353185842</vt:lpwstr>
      </vt:variant>
      <vt:variant>
        <vt:i4>1179696</vt:i4>
      </vt:variant>
      <vt:variant>
        <vt:i4>20</vt:i4>
      </vt:variant>
      <vt:variant>
        <vt:i4>0</vt:i4>
      </vt:variant>
      <vt:variant>
        <vt:i4>5</vt:i4>
      </vt:variant>
      <vt:variant>
        <vt:lpwstr/>
      </vt:variant>
      <vt:variant>
        <vt:lpwstr>_Toc353185841</vt:lpwstr>
      </vt:variant>
      <vt:variant>
        <vt:i4>1179696</vt:i4>
      </vt:variant>
      <vt:variant>
        <vt:i4>14</vt:i4>
      </vt:variant>
      <vt:variant>
        <vt:i4>0</vt:i4>
      </vt:variant>
      <vt:variant>
        <vt:i4>5</vt:i4>
      </vt:variant>
      <vt:variant>
        <vt:lpwstr/>
      </vt:variant>
      <vt:variant>
        <vt:lpwstr>_Toc353185840</vt:lpwstr>
      </vt:variant>
      <vt:variant>
        <vt:i4>1376304</vt:i4>
      </vt:variant>
      <vt:variant>
        <vt:i4>8</vt:i4>
      </vt:variant>
      <vt:variant>
        <vt:i4>0</vt:i4>
      </vt:variant>
      <vt:variant>
        <vt:i4>5</vt:i4>
      </vt:variant>
      <vt:variant>
        <vt:lpwstr/>
      </vt:variant>
      <vt:variant>
        <vt:lpwstr>_Toc353185839</vt:lpwstr>
      </vt:variant>
      <vt:variant>
        <vt:i4>1376304</vt:i4>
      </vt:variant>
      <vt:variant>
        <vt:i4>2</vt:i4>
      </vt:variant>
      <vt:variant>
        <vt:i4>0</vt:i4>
      </vt:variant>
      <vt:variant>
        <vt:i4>5</vt:i4>
      </vt:variant>
      <vt:variant>
        <vt:lpwstr/>
      </vt:variant>
      <vt:variant>
        <vt:lpwstr>_Toc353185838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cp:lastModifiedBy>MEKMENE Clemence ADECCO</cp:lastModifiedBy>
  <cp:revision>6</cp:revision>
  <cp:lastPrinted>2013-03-11T09:14:00Z</cp:lastPrinted>
  <dcterms:created xsi:type="dcterms:W3CDTF">2025-11-25T08:41:00Z</dcterms:created>
  <dcterms:modified xsi:type="dcterms:W3CDTF">2025-12-05T13:21:00Z</dcterms:modified>
</cp:coreProperties>
</file>